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2C" w:rsidRPr="00AF522C" w:rsidRDefault="00AF522C" w:rsidP="00AF522C">
      <w:pPr>
        <w:spacing w:before="161" w:after="161" w:line="240" w:lineRule="auto"/>
        <w:outlineLvl w:val="0"/>
        <w:rPr>
          <w:rFonts w:ascii="Arial" w:eastAsia="Times New Roman" w:hAnsi="Arial" w:cs="Arial"/>
          <w:b/>
          <w:bCs/>
          <w:color w:val="000000"/>
          <w:kern w:val="36"/>
          <w:sz w:val="48"/>
          <w:szCs w:val="48"/>
        </w:rPr>
      </w:pPr>
      <w:r w:rsidRPr="00AF522C">
        <w:rPr>
          <w:rFonts w:ascii="Arial" w:eastAsia="Times New Roman" w:hAnsi="Arial" w:cs="Arial"/>
          <w:b/>
          <w:bCs/>
          <w:color w:val="000000"/>
          <w:kern w:val="36"/>
          <w:sz w:val="48"/>
          <w:szCs w:val="48"/>
        </w:rPr>
        <w:t xml:space="preserve">Приказ Министерства образования и науки РФ от 26 декабря 2013 г. N 1408 "Об утверждении примерных </w:t>
      </w:r>
      <w:proofErr w:type="gramStart"/>
      <w:r w:rsidRPr="00AF522C">
        <w:rPr>
          <w:rFonts w:ascii="Arial" w:eastAsia="Times New Roman" w:hAnsi="Arial" w:cs="Arial"/>
          <w:b/>
          <w:bCs/>
          <w:color w:val="000000"/>
          <w:kern w:val="36"/>
          <w:sz w:val="48"/>
          <w:szCs w:val="48"/>
        </w:rPr>
        <w:t>программ профессионального обучения водителей транспортных средств соответствующих категорий</w:t>
      </w:r>
      <w:proofErr w:type="gramEnd"/>
      <w:r w:rsidRPr="00AF522C">
        <w:rPr>
          <w:rFonts w:ascii="Arial" w:eastAsia="Times New Roman" w:hAnsi="Arial" w:cs="Arial"/>
          <w:b/>
          <w:bCs/>
          <w:color w:val="000000"/>
          <w:kern w:val="36"/>
          <w:sz w:val="48"/>
          <w:szCs w:val="48"/>
        </w:rPr>
        <w:t xml:space="preserve"> и подкатегорий", страница 12</w:t>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bookmarkStart w:id="0" w:name="text"/>
      <w:bookmarkEnd w:id="0"/>
      <w:r w:rsidRPr="00AF522C">
        <w:rPr>
          <w:rFonts w:ascii="Arial" w:eastAsia="Times New Roman" w:hAnsi="Arial" w:cs="Arial"/>
          <w:b/>
          <w:bCs/>
          <w:color w:val="000000"/>
          <w:sz w:val="20"/>
        </w:rPr>
        <w:t>Приложение N 11</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Примерная программа</w:t>
      </w:r>
      <w:r w:rsidRPr="00AF522C">
        <w:rPr>
          <w:rFonts w:ascii="Arial" w:eastAsia="Times New Roman" w:hAnsi="Arial" w:cs="Arial"/>
          <w:b/>
          <w:bCs/>
          <w:color w:val="000000"/>
          <w:sz w:val="20"/>
          <w:szCs w:val="20"/>
        </w:rPr>
        <w:br/>
        <w:t>профессиональной подготовки водителей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w:t>
      </w:r>
      <w:r w:rsidRPr="00AF522C">
        <w:rPr>
          <w:rFonts w:ascii="Arial" w:eastAsia="Times New Roman" w:hAnsi="Arial" w:cs="Arial"/>
          <w:b/>
          <w:bCs/>
          <w:color w:val="000000"/>
          <w:sz w:val="20"/>
          <w:szCs w:val="20"/>
        </w:rPr>
        <w:br/>
        <w:t>(утв.</w:t>
      </w:r>
      <w:r w:rsidRPr="00AF522C">
        <w:rPr>
          <w:rFonts w:ascii="Arial" w:eastAsia="Times New Roman" w:hAnsi="Arial" w:cs="Arial"/>
          <w:b/>
          <w:bCs/>
          <w:color w:val="000000"/>
          <w:sz w:val="20"/>
        </w:rPr>
        <w:t> </w:t>
      </w:r>
      <w:hyperlink r:id="rId4" w:history="1">
        <w:r w:rsidRPr="00AF522C">
          <w:rPr>
            <w:rFonts w:ascii="Arial" w:eastAsia="Times New Roman" w:hAnsi="Arial" w:cs="Arial"/>
            <w:b/>
            <w:bCs/>
            <w:color w:val="3272C0"/>
            <w:sz w:val="20"/>
          </w:rPr>
          <w:t>приказом</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Министерства образования и науки РФ от 26 декабря 2013 г. N 1408)</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I. Пояснительная записка</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Примерная программа профессиональной подготовки водителей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(далее - Примерная программа) разработана в соответствии с требованиями</w:t>
      </w:r>
      <w:r w:rsidRPr="00AF522C">
        <w:rPr>
          <w:rFonts w:ascii="Arial" w:eastAsia="Times New Roman" w:hAnsi="Arial" w:cs="Arial"/>
          <w:b/>
          <w:bCs/>
          <w:color w:val="000000"/>
          <w:sz w:val="20"/>
        </w:rPr>
        <w:t> </w:t>
      </w:r>
      <w:hyperlink r:id="rId5" w:history="1">
        <w:r w:rsidRPr="00AF522C">
          <w:rPr>
            <w:rFonts w:ascii="Arial" w:eastAsia="Times New Roman" w:hAnsi="Arial" w:cs="Arial"/>
            <w:b/>
            <w:bCs/>
            <w:color w:val="3272C0"/>
            <w:sz w:val="20"/>
          </w:rPr>
          <w:t>Федерального закона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w:t>
      </w:r>
      <w:r w:rsidRPr="00AF522C">
        <w:rPr>
          <w:rFonts w:ascii="Arial" w:eastAsia="Times New Roman" w:hAnsi="Arial" w:cs="Arial"/>
          <w:b/>
          <w:bCs/>
          <w:color w:val="000000"/>
          <w:sz w:val="20"/>
        </w:rPr>
        <w:t> </w:t>
      </w:r>
      <w:hyperlink r:id="rId6" w:history="1">
        <w:r w:rsidRPr="00AF522C">
          <w:rPr>
            <w:rFonts w:ascii="Arial" w:eastAsia="Times New Roman" w:hAnsi="Arial" w:cs="Arial"/>
            <w:b/>
            <w:bCs/>
            <w:color w:val="3272C0"/>
            <w:sz w:val="20"/>
          </w:rPr>
          <w:t>Федерального закона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xml:space="preserve">от 29 декабря 2012 г.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AF522C">
        <w:rPr>
          <w:rFonts w:ascii="Arial" w:eastAsia="Times New Roman" w:hAnsi="Arial" w:cs="Arial"/>
          <w:b/>
          <w:bCs/>
          <w:color w:val="000000"/>
          <w:sz w:val="20"/>
          <w:szCs w:val="20"/>
        </w:rPr>
        <w:t>N 48, ст. 6165), на основании</w:t>
      </w:r>
      <w:r w:rsidRPr="00AF522C">
        <w:rPr>
          <w:rFonts w:ascii="Arial" w:eastAsia="Times New Roman" w:hAnsi="Arial" w:cs="Arial"/>
          <w:b/>
          <w:bCs/>
          <w:color w:val="000000"/>
          <w:sz w:val="20"/>
        </w:rPr>
        <w:t> </w:t>
      </w:r>
      <w:hyperlink r:id="rId7" w:anchor="block_1000" w:history="1">
        <w:r w:rsidRPr="00AF522C">
          <w:rPr>
            <w:rFonts w:ascii="Arial" w:eastAsia="Times New Roman" w:hAnsi="Arial" w:cs="Arial"/>
            <w:b/>
            <w:bCs/>
            <w:color w:val="3272C0"/>
            <w:sz w:val="20"/>
          </w:rPr>
          <w:t>Правил</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разработки примерных программ профессионального обучения водителей транспортных средств соответствующих категорий и подкатегорий, утвержденных</w:t>
      </w:r>
      <w:r w:rsidRPr="00AF522C">
        <w:rPr>
          <w:rFonts w:ascii="Arial" w:eastAsia="Times New Roman" w:hAnsi="Arial" w:cs="Arial"/>
          <w:b/>
          <w:bCs/>
          <w:color w:val="000000"/>
          <w:sz w:val="20"/>
        </w:rPr>
        <w:t> </w:t>
      </w:r>
      <w:hyperlink r:id="rId8" w:history="1">
        <w:r w:rsidRPr="00AF522C">
          <w:rPr>
            <w:rFonts w:ascii="Arial" w:eastAsia="Times New Roman" w:hAnsi="Arial" w:cs="Arial"/>
            <w:b/>
            <w:bCs/>
            <w:color w:val="3272C0"/>
            <w:sz w:val="20"/>
          </w:rPr>
          <w:t>постановлением</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Правительства Российской Федерации от 1 ноября 2013 г. N 980 (Собрание законодательства Российской Федерации, 2013, N 45, ст. 5816),</w:t>
      </w:r>
      <w:r w:rsidRPr="00AF522C">
        <w:rPr>
          <w:rFonts w:ascii="Arial" w:eastAsia="Times New Roman" w:hAnsi="Arial" w:cs="Arial"/>
          <w:b/>
          <w:bCs/>
          <w:color w:val="000000"/>
          <w:sz w:val="20"/>
        </w:rPr>
        <w:t> </w:t>
      </w:r>
      <w:hyperlink r:id="rId9" w:anchor="block_1000" w:history="1">
        <w:r w:rsidRPr="00AF522C">
          <w:rPr>
            <w:rFonts w:ascii="Arial" w:eastAsia="Times New Roman" w:hAnsi="Arial" w:cs="Arial"/>
            <w:b/>
            <w:bCs/>
            <w:color w:val="3272C0"/>
            <w:sz w:val="20"/>
          </w:rPr>
          <w:t>Порядка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организации и осуществления образовательной деятельности по основным программам профессионального обучения, утвержденного</w:t>
      </w:r>
      <w:r w:rsidRPr="00AF522C">
        <w:rPr>
          <w:rFonts w:ascii="Arial" w:eastAsia="Times New Roman" w:hAnsi="Arial" w:cs="Arial"/>
          <w:b/>
          <w:bCs/>
          <w:color w:val="000000"/>
          <w:sz w:val="20"/>
        </w:rPr>
        <w:t> </w:t>
      </w:r>
      <w:hyperlink r:id="rId10" w:history="1">
        <w:r w:rsidRPr="00AF522C">
          <w:rPr>
            <w:rFonts w:ascii="Arial" w:eastAsia="Times New Roman" w:hAnsi="Arial" w:cs="Arial"/>
            <w:b/>
            <w:bCs/>
            <w:color w:val="3272C0"/>
            <w:sz w:val="20"/>
          </w:rPr>
          <w:t>приказом</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Министерства образования и науки Российской Федерации от</w:t>
      </w:r>
      <w:proofErr w:type="gramEnd"/>
      <w:r w:rsidRPr="00AF522C">
        <w:rPr>
          <w:rFonts w:ascii="Arial" w:eastAsia="Times New Roman" w:hAnsi="Arial" w:cs="Arial"/>
          <w:b/>
          <w:bCs/>
          <w:color w:val="000000"/>
          <w:sz w:val="20"/>
          <w:szCs w:val="20"/>
        </w:rPr>
        <w:t xml:space="preserve"> 18 апреля 2013 г. N 292 (зарегистрирован Министерством юстиции Российской Федерации 15 мая 2013 г., регистрационный N 28395), с изменением, внесенным</w:t>
      </w:r>
      <w:r w:rsidRPr="00AF522C">
        <w:rPr>
          <w:rFonts w:ascii="Arial" w:eastAsia="Times New Roman" w:hAnsi="Arial" w:cs="Arial"/>
          <w:b/>
          <w:bCs/>
          <w:color w:val="000000"/>
          <w:sz w:val="20"/>
        </w:rPr>
        <w:t> </w:t>
      </w:r>
      <w:hyperlink r:id="rId11" w:history="1">
        <w:r w:rsidRPr="00AF522C">
          <w:rPr>
            <w:rFonts w:ascii="Arial" w:eastAsia="Times New Roman" w:hAnsi="Arial" w:cs="Arial"/>
            <w:b/>
            <w:bCs/>
            <w:color w:val="3272C0"/>
            <w:sz w:val="20"/>
          </w:rPr>
          <w:t>приказом</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Содержание Примерной программы представлено пояснительной запиской,</w:t>
      </w:r>
      <w:r w:rsidRPr="00AF522C">
        <w:rPr>
          <w:rFonts w:ascii="Arial" w:eastAsia="Times New Roman" w:hAnsi="Arial" w:cs="Arial"/>
          <w:b/>
          <w:bCs/>
          <w:color w:val="000000"/>
          <w:sz w:val="20"/>
        </w:rPr>
        <w:t> </w:t>
      </w:r>
      <w:hyperlink r:id="rId12" w:anchor="block_11002" w:history="1">
        <w:r w:rsidRPr="00AF522C">
          <w:rPr>
            <w:rFonts w:ascii="Arial" w:eastAsia="Times New Roman" w:hAnsi="Arial" w:cs="Arial"/>
            <w:b/>
            <w:bCs/>
            <w:color w:val="3272C0"/>
            <w:sz w:val="20"/>
          </w:rPr>
          <w:t>примерным учебным планом</w:t>
        </w:r>
      </w:hyperlink>
      <w:r w:rsidRPr="00AF522C">
        <w:rPr>
          <w:rFonts w:ascii="Arial" w:eastAsia="Times New Roman" w:hAnsi="Arial" w:cs="Arial"/>
          <w:b/>
          <w:bCs/>
          <w:color w:val="000000"/>
          <w:sz w:val="20"/>
          <w:szCs w:val="20"/>
        </w:rPr>
        <w:t>,</w:t>
      </w:r>
      <w:r w:rsidRPr="00AF522C">
        <w:rPr>
          <w:rFonts w:ascii="Arial" w:eastAsia="Times New Roman" w:hAnsi="Arial" w:cs="Arial"/>
          <w:b/>
          <w:bCs/>
          <w:color w:val="000000"/>
          <w:sz w:val="20"/>
        </w:rPr>
        <w:t> </w:t>
      </w:r>
      <w:hyperlink r:id="rId13" w:anchor="block_11003" w:history="1">
        <w:r w:rsidRPr="00AF522C">
          <w:rPr>
            <w:rFonts w:ascii="Arial" w:eastAsia="Times New Roman" w:hAnsi="Arial" w:cs="Arial"/>
            <w:b/>
            <w:bCs/>
            <w:color w:val="3272C0"/>
            <w:sz w:val="20"/>
          </w:rPr>
          <w:t>примерными рабочими программами</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учебных предметов,</w:t>
      </w:r>
      <w:r w:rsidRPr="00AF522C">
        <w:rPr>
          <w:rFonts w:ascii="Arial" w:eastAsia="Times New Roman" w:hAnsi="Arial" w:cs="Arial"/>
          <w:b/>
          <w:bCs/>
          <w:color w:val="000000"/>
          <w:sz w:val="20"/>
        </w:rPr>
        <w:t> </w:t>
      </w:r>
      <w:hyperlink r:id="rId14" w:anchor="block_11004" w:history="1">
        <w:r w:rsidRPr="00AF522C">
          <w:rPr>
            <w:rFonts w:ascii="Arial" w:eastAsia="Times New Roman" w:hAnsi="Arial" w:cs="Arial"/>
            <w:b/>
            <w:bCs/>
            <w:color w:val="3272C0"/>
            <w:sz w:val="20"/>
          </w:rPr>
          <w:t>планируемыми результатами</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освоения Примерной программы,</w:t>
      </w:r>
      <w:r w:rsidRPr="00AF522C">
        <w:rPr>
          <w:rFonts w:ascii="Arial" w:eastAsia="Times New Roman" w:hAnsi="Arial" w:cs="Arial"/>
          <w:b/>
          <w:bCs/>
          <w:color w:val="000000"/>
          <w:sz w:val="20"/>
        </w:rPr>
        <w:t> </w:t>
      </w:r>
      <w:hyperlink r:id="rId15" w:anchor="block_11005" w:history="1">
        <w:r w:rsidRPr="00AF522C">
          <w:rPr>
            <w:rFonts w:ascii="Arial" w:eastAsia="Times New Roman" w:hAnsi="Arial" w:cs="Arial"/>
            <w:b/>
            <w:bCs/>
            <w:color w:val="3272C0"/>
            <w:sz w:val="20"/>
          </w:rPr>
          <w:t>условиями</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xml:space="preserve">реализации Примерной </w:t>
      </w:r>
      <w:r w:rsidRPr="00AF522C">
        <w:rPr>
          <w:rFonts w:ascii="Arial" w:eastAsia="Times New Roman" w:hAnsi="Arial" w:cs="Arial"/>
          <w:b/>
          <w:bCs/>
          <w:color w:val="000000"/>
          <w:sz w:val="20"/>
          <w:szCs w:val="20"/>
        </w:rPr>
        <w:lastRenderedPageBreak/>
        <w:t>программы,</w:t>
      </w:r>
      <w:r w:rsidRPr="00AF522C">
        <w:rPr>
          <w:rFonts w:ascii="Arial" w:eastAsia="Times New Roman" w:hAnsi="Arial" w:cs="Arial"/>
          <w:b/>
          <w:bCs/>
          <w:color w:val="000000"/>
          <w:sz w:val="20"/>
        </w:rPr>
        <w:t> </w:t>
      </w:r>
      <w:hyperlink r:id="rId16" w:anchor="block_11006" w:history="1">
        <w:r w:rsidRPr="00AF522C">
          <w:rPr>
            <w:rFonts w:ascii="Arial" w:eastAsia="Times New Roman" w:hAnsi="Arial" w:cs="Arial"/>
            <w:b/>
            <w:bCs/>
            <w:color w:val="3272C0"/>
            <w:sz w:val="20"/>
          </w:rPr>
          <w:t>системой</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оценки результатов освоения Примерной программы,</w:t>
      </w:r>
      <w:r w:rsidRPr="00AF522C">
        <w:rPr>
          <w:rFonts w:ascii="Arial" w:eastAsia="Times New Roman" w:hAnsi="Arial" w:cs="Arial"/>
          <w:b/>
          <w:bCs/>
          <w:color w:val="000000"/>
          <w:sz w:val="20"/>
        </w:rPr>
        <w:t> </w:t>
      </w:r>
      <w:hyperlink r:id="rId17" w:anchor="block_11007" w:history="1">
        <w:r w:rsidRPr="00AF522C">
          <w:rPr>
            <w:rFonts w:ascii="Arial" w:eastAsia="Times New Roman" w:hAnsi="Arial" w:cs="Arial"/>
            <w:b/>
            <w:bCs/>
            <w:color w:val="3272C0"/>
            <w:sz w:val="20"/>
          </w:rPr>
          <w:t>учебно-методическими материалами</w:t>
        </w:r>
      </w:hyperlink>
      <w:r w:rsidRPr="00AF522C">
        <w:rPr>
          <w:rFonts w:ascii="Arial" w:eastAsia="Times New Roman" w:hAnsi="Arial" w:cs="Arial"/>
          <w:b/>
          <w:bCs/>
          <w:color w:val="000000"/>
          <w:sz w:val="20"/>
          <w:szCs w:val="20"/>
        </w:rPr>
        <w:t>, обеспечивающими реализацию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Примерный 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Базовый ци</w:t>
      </w:r>
      <w:proofErr w:type="gramStart"/>
      <w:r w:rsidRPr="00AF522C">
        <w:rPr>
          <w:rFonts w:ascii="Arial" w:eastAsia="Times New Roman" w:hAnsi="Arial" w:cs="Arial"/>
          <w:b/>
          <w:bCs/>
          <w:color w:val="000000"/>
          <w:sz w:val="20"/>
          <w:szCs w:val="20"/>
        </w:rPr>
        <w:t>кл вкл</w:t>
      </w:r>
      <w:proofErr w:type="gramEnd"/>
      <w:r w:rsidRPr="00AF522C">
        <w:rPr>
          <w:rFonts w:ascii="Arial" w:eastAsia="Times New Roman" w:hAnsi="Arial" w:cs="Arial"/>
          <w:b/>
          <w:bCs/>
          <w:color w:val="000000"/>
          <w:sz w:val="20"/>
          <w:szCs w:val="20"/>
        </w:rPr>
        <w:t>ючает учебные предметы: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"Основы законодательства в сфере дорожного движения";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"Психофизиологические основы деятельности водителя";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"Основы управления транспортными средствами";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"Первая помощь при дорожно-транспортном происшествии".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Специальный ци</w:t>
      </w:r>
      <w:proofErr w:type="gramStart"/>
      <w:r w:rsidRPr="00AF522C">
        <w:rPr>
          <w:rFonts w:ascii="Arial" w:eastAsia="Times New Roman" w:hAnsi="Arial" w:cs="Arial"/>
          <w:b/>
          <w:bCs/>
          <w:color w:val="000000"/>
          <w:sz w:val="20"/>
          <w:szCs w:val="20"/>
        </w:rPr>
        <w:t>кл вкл</w:t>
      </w:r>
      <w:proofErr w:type="gramEnd"/>
      <w:r w:rsidRPr="00AF522C">
        <w:rPr>
          <w:rFonts w:ascii="Arial" w:eastAsia="Times New Roman" w:hAnsi="Arial" w:cs="Arial"/>
          <w:b/>
          <w:bCs/>
          <w:color w:val="000000"/>
          <w:sz w:val="20"/>
          <w:szCs w:val="20"/>
        </w:rPr>
        <w:t>ючает учебные предметы: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"Устройство и техническое обслуживание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как объектов управления";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"Основы управления транспортными средствами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"Вождение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(с механической трансмиссией / с автоматической трансмиссией)".</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Последовательность изучения разделов и тем учебных предметов базового и специального циклов определяется организацией,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Примерная программа может быть использована для разработки рабочей программы профессиональной подготовки лиц, не достигших 18 лет.</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II. Примерный учебный план</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1</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4860"/>
        <w:gridCol w:w="1384"/>
        <w:gridCol w:w="1805"/>
        <w:gridCol w:w="2136"/>
      </w:tblGrid>
      <w:tr w:rsidR="00AF522C" w:rsidRPr="00AF522C" w:rsidTr="00AF522C">
        <w:tc>
          <w:tcPr>
            <w:tcW w:w="4845" w:type="dxa"/>
            <w:vMerge w:val="restart"/>
            <w:tcBorders>
              <w:top w:val="single" w:sz="6" w:space="0" w:color="000000"/>
              <w:left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Учебные предметы</w:t>
            </w:r>
          </w:p>
        </w:tc>
        <w:tc>
          <w:tcPr>
            <w:tcW w:w="5280" w:type="dxa"/>
            <w:gridSpan w:val="3"/>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380" w:type="dxa"/>
            <w:vMerge w:val="restart"/>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Всего</w:t>
            </w:r>
          </w:p>
        </w:tc>
        <w:tc>
          <w:tcPr>
            <w:tcW w:w="3885" w:type="dxa"/>
            <w:gridSpan w:val="2"/>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 том числе</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0" w:type="auto"/>
            <w:vMerge/>
            <w:tcBorders>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Теоретические занятия</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Практические занятия</w:t>
            </w:r>
          </w:p>
        </w:tc>
      </w:tr>
      <w:tr w:rsidR="00AF522C" w:rsidRPr="00AF522C" w:rsidTr="00AF522C">
        <w:tc>
          <w:tcPr>
            <w:tcW w:w="10155" w:type="dxa"/>
            <w:gridSpan w:val="4"/>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Учебные предметы базового цикла</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Основы </w:t>
            </w:r>
            <w:hyperlink r:id="rId18" w:anchor="block_4" w:history="1">
              <w:r w:rsidRPr="00AF522C">
                <w:rPr>
                  <w:rFonts w:ascii="Times New Roman" w:eastAsia="Times New Roman" w:hAnsi="Times New Roman" w:cs="Times New Roman"/>
                  <w:color w:val="3272C0"/>
                  <w:sz w:val="24"/>
                  <w:szCs w:val="24"/>
                </w:rPr>
                <w:t>законодательства</w:t>
              </w:r>
            </w:hyperlink>
            <w:r w:rsidRPr="00AF522C">
              <w:rPr>
                <w:rFonts w:ascii="Times New Roman" w:eastAsia="Times New Roman" w:hAnsi="Times New Roman" w:cs="Times New Roman"/>
                <w:sz w:val="24"/>
                <w:szCs w:val="24"/>
              </w:rPr>
              <w:t xml:space="preserve"> в сфере дорожного </w:t>
            </w:r>
            <w:r w:rsidRPr="00AF522C">
              <w:rPr>
                <w:rFonts w:ascii="Times New Roman" w:eastAsia="Times New Roman" w:hAnsi="Times New Roman" w:cs="Times New Roman"/>
                <w:sz w:val="24"/>
                <w:szCs w:val="24"/>
              </w:rPr>
              <w:lastRenderedPageBreak/>
              <w:t>движения.</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42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30</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Психофизиологические основы деятельности водителя.</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Основы управления транспортными средствами.</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14</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Первая помощь при дорожно-транспортном происшествии.</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16</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r>
      <w:tr w:rsidR="00AF522C" w:rsidRPr="00AF522C" w:rsidTr="00AF522C">
        <w:tc>
          <w:tcPr>
            <w:tcW w:w="10155" w:type="dxa"/>
            <w:gridSpan w:val="4"/>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Учебные предметы специального цикла</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Устройство и техническое обслуживание транспортных средств подкатегории "А</w:t>
            </w:r>
            <w:proofErr w:type="gramStart"/>
            <w:r w:rsidRPr="00AF522C">
              <w:rPr>
                <w:rFonts w:ascii="Times New Roman" w:eastAsia="Times New Roman" w:hAnsi="Times New Roman" w:cs="Times New Roman"/>
                <w:sz w:val="24"/>
                <w:szCs w:val="24"/>
              </w:rPr>
              <w:t>1</w:t>
            </w:r>
            <w:proofErr w:type="gramEnd"/>
            <w:r w:rsidRPr="00AF522C">
              <w:rPr>
                <w:rFonts w:ascii="Times New Roman" w:eastAsia="Times New Roman" w:hAnsi="Times New Roman" w:cs="Times New Roman"/>
                <w:sz w:val="24"/>
                <w:szCs w:val="24"/>
              </w:rPr>
              <w:t>" как объектов управления.</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Основы управления транспортными средствами подкатегории "А</w:t>
            </w:r>
            <w:proofErr w:type="gramStart"/>
            <w:r w:rsidRPr="00AF522C">
              <w:rPr>
                <w:rFonts w:ascii="Times New Roman" w:eastAsia="Times New Roman" w:hAnsi="Times New Roman" w:cs="Times New Roman"/>
                <w:sz w:val="24"/>
                <w:szCs w:val="24"/>
              </w:rPr>
              <w:t>1</w:t>
            </w:r>
            <w:proofErr w:type="gramEnd"/>
            <w:r w:rsidRPr="00AF522C">
              <w:rPr>
                <w:rFonts w:ascii="Times New Roman" w:eastAsia="Times New Roman" w:hAnsi="Times New Roman" w:cs="Times New Roman"/>
                <w:sz w:val="24"/>
                <w:szCs w:val="24"/>
              </w:rPr>
              <w:t>".</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Вождение транспортных средств подкатегории "А</w:t>
            </w:r>
            <w:proofErr w:type="gramStart"/>
            <w:r w:rsidRPr="00AF522C">
              <w:rPr>
                <w:rFonts w:ascii="Times New Roman" w:eastAsia="Times New Roman" w:hAnsi="Times New Roman" w:cs="Times New Roman"/>
                <w:sz w:val="24"/>
                <w:szCs w:val="24"/>
              </w:rPr>
              <w:t>1</w:t>
            </w:r>
            <w:proofErr w:type="gramEnd"/>
            <w:r w:rsidRPr="00AF522C">
              <w:rPr>
                <w:rFonts w:ascii="Times New Roman" w:eastAsia="Times New Roman" w:hAnsi="Times New Roman" w:cs="Times New Roman"/>
                <w:sz w:val="24"/>
                <w:szCs w:val="24"/>
              </w:rPr>
              <w:t>"(с механической трансмиссией / с автоматической трансмиссией)</w:t>
            </w:r>
            <w:hyperlink r:id="rId19" w:anchor="block_1110011" w:history="1">
              <w:r w:rsidRPr="00AF522C">
                <w:rPr>
                  <w:rFonts w:ascii="Times New Roman" w:eastAsia="Times New Roman" w:hAnsi="Times New Roman" w:cs="Times New Roman"/>
                  <w:color w:val="3272C0"/>
                  <w:sz w:val="24"/>
                  <w:szCs w:val="24"/>
                </w:rPr>
                <w:t>*</w:t>
              </w:r>
            </w:hyperlink>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18/16</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18/16</w:t>
            </w:r>
          </w:p>
        </w:tc>
      </w:tr>
      <w:tr w:rsidR="00AF522C" w:rsidRPr="00AF522C" w:rsidTr="00AF522C">
        <w:tc>
          <w:tcPr>
            <w:tcW w:w="10155" w:type="dxa"/>
            <w:gridSpan w:val="4"/>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Квалификационный экзамен</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Квалификационный экзамен</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138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130/128</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76</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54/52</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AF522C">
        <w:rPr>
          <w:rFonts w:ascii="Arial" w:eastAsia="Times New Roman" w:hAnsi="Arial" w:cs="Arial"/>
          <w:b/>
          <w:bCs/>
          <w:color w:val="000000"/>
          <w:sz w:val="20"/>
          <w:szCs w:val="20"/>
        </w:rPr>
        <w:t>обучающийся</w:t>
      </w:r>
      <w:proofErr w:type="gramEnd"/>
      <w:r w:rsidRPr="00AF522C">
        <w:rPr>
          <w:rFonts w:ascii="Arial" w:eastAsia="Times New Roman" w:hAnsi="Arial" w:cs="Arial"/>
          <w:b/>
          <w:bCs/>
          <w:color w:val="000000"/>
          <w:sz w:val="20"/>
          <w:szCs w:val="20"/>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AF522C">
        <w:rPr>
          <w:rFonts w:ascii="Arial" w:eastAsia="Times New Roman" w:hAnsi="Arial" w:cs="Arial"/>
          <w:b/>
          <w:bCs/>
          <w:color w:val="000000"/>
          <w:sz w:val="20"/>
          <w:szCs w:val="20"/>
        </w:rPr>
        <w:t>обучающийся</w:t>
      </w:r>
      <w:proofErr w:type="gramEnd"/>
      <w:r w:rsidRPr="00AF522C">
        <w:rPr>
          <w:rFonts w:ascii="Arial" w:eastAsia="Times New Roman" w:hAnsi="Arial" w:cs="Arial"/>
          <w:b/>
          <w:bCs/>
          <w:color w:val="000000"/>
          <w:sz w:val="20"/>
          <w:szCs w:val="20"/>
        </w:rPr>
        <w:t xml:space="preserve"> допускается к сдаче квалификационного экзамена на транспортном средстве с автоматической трансмиссией.</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III. Примерные рабочие программы учебных предметов</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3.1. Базовый цикл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3.1.1. Учебный предмет "Основы законодательства в сфере дорожного движения".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2</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5145"/>
        <w:gridCol w:w="1098"/>
        <w:gridCol w:w="2212"/>
        <w:gridCol w:w="1730"/>
      </w:tblGrid>
      <w:tr w:rsidR="00AF522C" w:rsidRPr="00AF522C" w:rsidTr="00AF522C">
        <w:tc>
          <w:tcPr>
            <w:tcW w:w="5130" w:type="dxa"/>
            <w:vMerge w:val="restart"/>
            <w:tcBorders>
              <w:top w:val="single" w:sz="6" w:space="0" w:color="000000"/>
              <w:left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разделов и тем</w:t>
            </w:r>
          </w:p>
        </w:tc>
        <w:tc>
          <w:tcPr>
            <w:tcW w:w="5010" w:type="dxa"/>
            <w:gridSpan w:val="3"/>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095" w:type="dxa"/>
            <w:vMerge w:val="restart"/>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Всего</w:t>
            </w:r>
          </w:p>
        </w:tc>
        <w:tc>
          <w:tcPr>
            <w:tcW w:w="3885" w:type="dxa"/>
            <w:gridSpan w:val="2"/>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 том числе</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0" w:type="auto"/>
            <w:vMerge/>
            <w:tcBorders>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Теоретические занятия</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Практические занятия</w:t>
            </w:r>
          </w:p>
        </w:tc>
      </w:tr>
      <w:tr w:rsidR="00AF522C" w:rsidRPr="00AF522C" w:rsidTr="00AF522C">
        <w:tc>
          <w:tcPr>
            <w:tcW w:w="10155" w:type="dxa"/>
            <w:gridSpan w:val="4"/>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Законодательство в сфере дорожного движения</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hyperlink r:id="rId20" w:anchor="block_4" w:history="1">
              <w:r w:rsidRPr="00AF522C">
                <w:rPr>
                  <w:rFonts w:ascii="Times New Roman" w:eastAsia="Times New Roman" w:hAnsi="Times New Roman" w:cs="Times New Roman"/>
                  <w:color w:val="3272C0"/>
                  <w:sz w:val="24"/>
                  <w:szCs w:val="24"/>
                </w:rPr>
                <w:t>Законодательство</w:t>
              </w:r>
            </w:hyperlink>
            <w:r w:rsidRPr="00AF522C">
              <w:rPr>
                <w:rFonts w:ascii="Times New Roman" w:eastAsia="Times New Roman" w:hAnsi="Times New Roman" w:cs="Times New Roman"/>
                <w:sz w:val="24"/>
                <w:szCs w:val="24"/>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Законодательство, устанавливающее ответственность за нарушения в сфере дорожного движения</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3</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3</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 по </w:t>
            </w:r>
            <w:hyperlink r:id="rId21" w:anchor="block_11201" w:history="1">
              <w:r w:rsidRPr="00AF522C">
                <w:rPr>
                  <w:rFonts w:ascii="Times New Roman" w:eastAsia="Times New Roman" w:hAnsi="Times New Roman" w:cs="Times New Roman"/>
                  <w:color w:val="3272C0"/>
                  <w:sz w:val="24"/>
                  <w:szCs w:val="24"/>
                </w:rPr>
                <w:t>разделу</w:t>
              </w:r>
            </w:hyperlink>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10155" w:type="dxa"/>
            <w:gridSpan w:val="4"/>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Правила дорожного движения</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Общие положения, основные понятия и термины, используемые в </w:t>
            </w:r>
            <w:hyperlink r:id="rId22" w:anchor="block_1000" w:history="1">
              <w:r w:rsidRPr="00AF522C">
                <w:rPr>
                  <w:rFonts w:ascii="Times New Roman" w:eastAsia="Times New Roman" w:hAnsi="Times New Roman" w:cs="Times New Roman"/>
                  <w:color w:val="3272C0"/>
                  <w:sz w:val="24"/>
                  <w:szCs w:val="24"/>
                </w:rPr>
                <w:t>Правилах</w:t>
              </w:r>
            </w:hyperlink>
            <w:r w:rsidRPr="00AF522C">
              <w:rPr>
                <w:rFonts w:ascii="Times New Roman" w:eastAsia="Times New Roman" w:hAnsi="Times New Roman" w:cs="Times New Roman"/>
                <w:sz w:val="24"/>
                <w:szCs w:val="24"/>
              </w:rPr>
              <w:t> дорожного движения</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Обязанности участников дорожного движения</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Дорожные знаки</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5</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5</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Дорожная разметка</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Порядок движения и расположение транспортных средств на проезжей части</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6</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Остановка и стоянка транспортных средств</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Регулирование дорожного движения</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Проезд перекрестков</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6</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6</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Порядок использования внешних световых приборов и звуковых сигналов</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Буксировка транспортных средств, перевозка людей и грузов</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Требования к оборудованию и техническому состоянию транспортных средств</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65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 по </w:t>
            </w:r>
            <w:hyperlink r:id="rId23" w:anchor="block_11202" w:history="1">
              <w:r w:rsidRPr="00AF522C">
                <w:rPr>
                  <w:rFonts w:ascii="Times New Roman" w:eastAsia="Times New Roman" w:hAnsi="Times New Roman" w:cs="Times New Roman"/>
                  <w:color w:val="3272C0"/>
                  <w:sz w:val="24"/>
                  <w:szCs w:val="24"/>
                </w:rPr>
                <w:t>разделу</w:t>
              </w:r>
            </w:hyperlink>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38</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26</w:t>
            </w:r>
          </w:p>
        </w:tc>
        <w:tc>
          <w:tcPr>
            <w:tcW w:w="1665" w:type="dxa"/>
            <w:tcBorders>
              <w:bottom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r>
      <w:tr w:rsidR="00AF522C" w:rsidRPr="00AF522C" w:rsidTr="00AF522C">
        <w:tc>
          <w:tcPr>
            <w:tcW w:w="513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109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42</w:t>
            </w:r>
          </w:p>
        </w:tc>
        <w:tc>
          <w:tcPr>
            <w:tcW w:w="220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30</w:t>
            </w:r>
          </w:p>
        </w:tc>
        <w:tc>
          <w:tcPr>
            <w:tcW w:w="1665" w:type="dxa"/>
            <w:tcBorders>
              <w:bottom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r>
    </w:tbl>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3.1.1.1. Законодательство в сфере дорожного движения.</w:t>
      </w:r>
    </w:p>
    <w:p w:rsidR="00AF522C" w:rsidRPr="00AF522C" w:rsidRDefault="00AF522C" w:rsidP="00AF522C">
      <w:pPr>
        <w:spacing w:after="0" w:line="240" w:lineRule="auto"/>
        <w:rPr>
          <w:rFonts w:ascii="Arial" w:eastAsia="Times New Roman" w:hAnsi="Arial" w:cs="Arial"/>
          <w:b/>
          <w:bCs/>
          <w:color w:val="000000"/>
          <w:sz w:val="20"/>
          <w:szCs w:val="20"/>
        </w:rPr>
      </w:pPr>
      <w:hyperlink r:id="rId24" w:anchor="block_4" w:history="1">
        <w:r w:rsidRPr="00AF522C">
          <w:rPr>
            <w:rFonts w:ascii="Arial" w:eastAsia="Times New Roman" w:hAnsi="Arial" w:cs="Arial"/>
            <w:b/>
            <w:bCs/>
            <w:color w:val="3272C0"/>
            <w:sz w:val="20"/>
          </w:rPr>
          <w:t>Законодательство</w:t>
        </w:r>
      </w:hyperlink>
      <w:r w:rsidRPr="00AF522C">
        <w:rPr>
          <w:rFonts w:ascii="Arial" w:eastAsia="Times New Roman" w:hAnsi="Arial" w:cs="Arial"/>
          <w:b/>
          <w:bCs/>
          <w:color w:val="000000"/>
          <w:sz w:val="20"/>
          <w:szCs w:val="20"/>
        </w:rPr>
        <w:t>,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w:t>
      </w:r>
      <w:r w:rsidRPr="00AF522C">
        <w:rPr>
          <w:rFonts w:ascii="Arial" w:eastAsia="Times New Roman" w:hAnsi="Arial" w:cs="Arial"/>
          <w:b/>
          <w:bCs/>
          <w:color w:val="000000"/>
          <w:sz w:val="20"/>
        </w:rPr>
        <w:t> </w:t>
      </w:r>
      <w:hyperlink r:id="rId25" w:anchor="block_2" w:history="1">
        <w:r w:rsidRPr="00AF522C">
          <w:rPr>
            <w:rFonts w:ascii="Arial" w:eastAsia="Times New Roman" w:hAnsi="Arial" w:cs="Arial"/>
            <w:b/>
            <w:bCs/>
            <w:color w:val="3272C0"/>
            <w:sz w:val="20"/>
          </w:rPr>
          <w:t>законодательства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в области охраны окружающей среды.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Законодательство, устанавливающее ответственность за нарушения в сфере дорожного движения: задачи и принципы</w:t>
      </w:r>
      <w:r w:rsidRPr="00AF522C">
        <w:rPr>
          <w:rFonts w:ascii="Arial" w:eastAsia="Times New Roman" w:hAnsi="Arial" w:cs="Arial"/>
          <w:b/>
          <w:bCs/>
          <w:color w:val="000000"/>
          <w:sz w:val="20"/>
        </w:rPr>
        <w:t> </w:t>
      </w:r>
      <w:hyperlink r:id="rId26" w:anchor="block_1001" w:history="1">
        <w:r w:rsidRPr="00AF522C">
          <w:rPr>
            <w:rFonts w:ascii="Arial" w:eastAsia="Times New Roman" w:hAnsi="Arial" w:cs="Arial"/>
            <w:b/>
            <w:bCs/>
            <w:color w:val="3272C0"/>
            <w:sz w:val="20"/>
          </w:rPr>
          <w:t>Уголовного кодекса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w:t>
      </w:r>
      <w:r w:rsidRPr="00AF522C">
        <w:rPr>
          <w:rFonts w:ascii="Arial" w:eastAsia="Times New Roman" w:hAnsi="Arial" w:cs="Arial"/>
          <w:b/>
          <w:bCs/>
          <w:color w:val="000000"/>
          <w:sz w:val="20"/>
        </w:rPr>
        <w:t> </w:t>
      </w:r>
      <w:hyperlink r:id="rId27" w:anchor="block_10" w:history="1">
        <w:r w:rsidRPr="00AF522C">
          <w:rPr>
            <w:rFonts w:ascii="Arial" w:eastAsia="Times New Roman" w:hAnsi="Arial" w:cs="Arial"/>
            <w:b/>
            <w:bCs/>
            <w:color w:val="3272C0"/>
            <w:sz w:val="20"/>
          </w:rPr>
          <w:t>законодательства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xml:space="preserve">об административных правонарушениях; административное правонарушение и административная ответственность; </w:t>
      </w:r>
      <w:proofErr w:type="gramStart"/>
      <w:r w:rsidRPr="00AF522C">
        <w:rPr>
          <w:rFonts w:ascii="Arial" w:eastAsia="Times New Roman" w:hAnsi="Arial" w:cs="Arial"/>
          <w:b/>
          <w:bCs/>
          <w:color w:val="000000"/>
          <w:sz w:val="20"/>
          <w:szCs w:val="20"/>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w:t>
      </w:r>
      <w:r w:rsidRPr="00AF522C">
        <w:rPr>
          <w:rFonts w:ascii="Arial" w:eastAsia="Times New Roman" w:hAnsi="Arial" w:cs="Arial"/>
          <w:b/>
          <w:bCs/>
          <w:color w:val="000000"/>
          <w:sz w:val="20"/>
        </w:rPr>
        <w:t> </w:t>
      </w:r>
      <w:hyperlink r:id="rId28" w:anchor="block_3" w:history="1">
        <w:r w:rsidRPr="00AF522C">
          <w:rPr>
            <w:rFonts w:ascii="Arial" w:eastAsia="Times New Roman" w:hAnsi="Arial" w:cs="Arial"/>
            <w:b/>
            <w:bCs/>
            <w:color w:val="3272C0"/>
            <w:sz w:val="20"/>
          </w:rPr>
          <w:t>гражданское законодательство</w:t>
        </w:r>
      </w:hyperlink>
      <w:r w:rsidRPr="00AF522C">
        <w:rPr>
          <w:rFonts w:ascii="Arial" w:eastAsia="Times New Roman" w:hAnsi="Arial" w:cs="Arial"/>
          <w:b/>
          <w:bCs/>
          <w:color w:val="000000"/>
          <w:sz w:val="20"/>
          <w:szCs w:val="20"/>
        </w:rPr>
        <w:t>; возникновение гражданских прав и обязанностей, осуществление и защита гражданских прав; объекты гражданских прав;</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AF522C">
        <w:rPr>
          <w:rFonts w:ascii="Arial" w:eastAsia="Times New Roman" w:hAnsi="Arial" w:cs="Arial"/>
          <w:b/>
          <w:bCs/>
          <w:color w:val="000000"/>
          <w:sz w:val="20"/>
          <w:szCs w:val="20"/>
        </w:rPr>
        <w:t>причинителя</w:t>
      </w:r>
      <w:proofErr w:type="spellEnd"/>
      <w:r w:rsidRPr="00AF522C">
        <w:rPr>
          <w:rFonts w:ascii="Arial" w:eastAsia="Times New Roman" w:hAnsi="Arial" w:cs="Arial"/>
          <w:b/>
          <w:bCs/>
          <w:color w:val="000000"/>
          <w:sz w:val="20"/>
          <w:szCs w:val="20"/>
        </w:rPr>
        <w:t xml:space="preserve"> вреда; общие положения; условия и порядок осуществления обязательного страхования; компенсационные выплаты.</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3.1.1.2.</w:t>
      </w:r>
      <w:r w:rsidRPr="00AF522C">
        <w:rPr>
          <w:rFonts w:ascii="Arial" w:eastAsia="Times New Roman" w:hAnsi="Arial" w:cs="Arial"/>
          <w:b/>
          <w:bCs/>
          <w:color w:val="000000"/>
          <w:sz w:val="20"/>
        </w:rPr>
        <w:t> </w:t>
      </w:r>
      <w:hyperlink r:id="rId29" w:anchor="block_1000" w:history="1">
        <w:r w:rsidRPr="00AF522C">
          <w:rPr>
            <w:rFonts w:ascii="Arial" w:eastAsia="Times New Roman" w:hAnsi="Arial" w:cs="Arial"/>
            <w:b/>
            <w:bCs/>
            <w:color w:val="3272C0"/>
            <w:sz w:val="20"/>
          </w:rPr>
          <w:t>Правила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дорожного движения.</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Общие положения, основные понятия и термины, используемые в</w:t>
      </w:r>
      <w:r w:rsidRPr="00AF522C">
        <w:rPr>
          <w:rFonts w:ascii="Arial" w:eastAsia="Times New Roman" w:hAnsi="Arial" w:cs="Arial"/>
          <w:b/>
          <w:bCs/>
          <w:color w:val="000000"/>
          <w:sz w:val="20"/>
        </w:rPr>
        <w:t> </w:t>
      </w:r>
      <w:hyperlink r:id="rId30" w:anchor="block_1000" w:history="1">
        <w:r w:rsidRPr="00AF522C">
          <w:rPr>
            <w:rFonts w:ascii="Arial" w:eastAsia="Times New Roman" w:hAnsi="Arial" w:cs="Arial"/>
            <w:b/>
            <w:bCs/>
            <w:color w:val="3272C0"/>
            <w:sz w:val="20"/>
          </w:rPr>
          <w:t>Правилах</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AF522C">
        <w:rPr>
          <w:rFonts w:ascii="Arial" w:eastAsia="Times New Roman" w:hAnsi="Arial" w:cs="Arial"/>
          <w:b/>
          <w:bCs/>
          <w:color w:val="000000"/>
          <w:sz w:val="20"/>
          <w:szCs w:val="20"/>
        </w:rPr>
        <w:t xml:space="preserve"> различия в порядке движения по населенным пунктам в зависимости от их обозначения.</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w:t>
      </w:r>
      <w:r w:rsidRPr="00AF522C">
        <w:rPr>
          <w:rFonts w:ascii="Arial" w:eastAsia="Times New Roman" w:hAnsi="Arial" w:cs="Arial"/>
          <w:b/>
          <w:bCs/>
          <w:color w:val="000000"/>
          <w:sz w:val="20"/>
          <w:szCs w:val="20"/>
        </w:rPr>
        <w:lastRenderedPageBreak/>
        <w:t>медицинского освидетельствования на состояние опьянения; порядок предоставления транспортных средств должностным лицам;</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AF522C">
        <w:rPr>
          <w:rFonts w:ascii="Arial" w:eastAsia="Times New Roman" w:hAnsi="Arial" w:cs="Arial"/>
          <w:b/>
          <w:bCs/>
          <w:color w:val="000000"/>
          <w:sz w:val="20"/>
          <w:szCs w:val="20"/>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AF522C">
        <w:rPr>
          <w:rFonts w:ascii="Arial" w:eastAsia="Times New Roman" w:hAnsi="Arial" w:cs="Arial"/>
          <w:b/>
          <w:bCs/>
          <w:color w:val="000000"/>
          <w:sz w:val="20"/>
          <w:szCs w:val="20"/>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AF522C">
        <w:rPr>
          <w:rFonts w:ascii="Arial" w:eastAsia="Times New Roman" w:hAnsi="Arial" w:cs="Arial"/>
          <w:b/>
          <w:bCs/>
          <w:color w:val="000000"/>
          <w:sz w:val="20"/>
          <w:szCs w:val="20"/>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AF522C">
        <w:rPr>
          <w:rFonts w:ascii="Arial" w:eastAsia="Times New Roman" w:hAnsi="Arial" w:cs="Arial"/>
          <w:b/>
          <w:bCs/>
          <w:color w:val="000000"/>
          <w:sz w:val="20"/>
          <w:szCs w:val="20"/>
        </w:rPr>
        <w:t xml:space="preserve"> действия водителей перед началом обгона и при обгоне; места, где обгон запрещен; опережение транспортных сре</w:t>
      </w:r>
      <w:proofErr w:type="gramStart"/>
      <w:r w:rsidRPr="00AF522C">
        <w:rPr>
          <w:rFonts w:ascii="Arial" w:eastAsia="Times New Roman" w:hAnsi="Arial" w:cs="Arial"/>
          <w:b/>
          <w:bCs/>
          <w:color w:val="000000"/>
          <w:sz w:val="20"/>
          <w:szCs w:val="20"/>
        </w:rPr>
        <w:t>дств пр</w:t>
      </w:r>
      <w:proofErr w:type="gramEnd"/>
      <w:r w:rsidRPr="00AF522C">
        <w:rPr>
          <w:rFonts w:ascii="Arial" w:eastAsia="Times New Roman" w:hAnsi="Arial" w:cs="Arial"/>
          <w:b/>
          <w:bCs/>
          <w:color w:val="000000"/>
          <w:sz w:val="20"/>
          <w:szCs w:val="20"/>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AF522C">
        <w:rPr>
          <w:rFonts w:ascii="Arial" w:eastAsia="Times New Roman" w:hAnsi="Arial" w:cs="Arial"/>
          <w:b/>
          <w:bCs/>
          <w:color w:val="000000"/>
          <w:sz w:val="20"/>
          <w:szCs w:val="20"/>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AF522C">
        <w:rPr>
          <w:rFonts w:ascii="Arial" w:eastAsia="Times New Roman" w:hAnsi="Arial" w:cs="Arial"/>
          <w:b/>
          <w:bCs/>
          <w:color w:val="000000"/>
          <w:sz w:val="20"/>
          <w:szCs w:val="20"/>
        </w:rPr>
        <w:t xml:space="preserve"> дополнительные требования к движению </w:t>
      </w:r>
      <w:r w:rsidRPr="00AF522C">
        <w:rPr>
          <w:rFonts w:ascii="Arial" w:eastAsia="Times New Roman" w:hAnsi="Arial" w:cs="Arial"/>
          <w:b/>
          <w:bCs/>
          <w:color w:val="000000"/>
          <w:sz w:val="20"/>
          <w:szCs w:val="20"/>
        </w:rPr>
        <w:lastRenderedPageBreak/>
        <w:t>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AF522C">
        <w:rPr>
          <w:rFonts w:ascii="Arial" w:eastAsia="Times New Roman" w:hAnsi="Arial" w:cs="Arial"/>
          <w:b/>
          <w:bCs/>
          <w:color w:val="000000"/>
          <w:sz w:val="20"/>
          <w:szCs w:val="20"/>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AF522C">
        <w:rPr>
          <w:rFonts w:ascii="Arial" w:eastAsia="Times New Roman" w:hAnsi="Arial" w:cs="Arial"/>
          <w:b/>
          <w:bCs/>
          <w:color w:val="000000"/>
          <w:sz w:val="20"/>
          <w:szCs w:val="20"/>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AF522C">
        <w:rPr>
          <w:rFonts w:ascii="Arial" w:eastAsia="Times New Roman" w:hAnsi="Arial" w:cs="Arial"/>
          <w:b/>
          <w:bCs/>
          <w:color w:val="000000"/>
          <w:sz w:val="20"/>
          <w:szCs w:val="20"/>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AF522C">
        <w:rPr>
          <w:rFonts w:ascii="Arial" w:eastAsia="Times New Roman" w:hAnsi="Arial" w:cs="Arial"/>
          <w:b/>
          <w:bCs/>
          <w:color w:val="000000"/>
          <w:sz w:val="20"/>
          <w:szCs w:val="20"/>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AF522C">
        <w:rPr>
          <w:rFonts w:ascii="Arial" w:eastAsia="Times New Roman" w:hAnsi="Arial" w:cs="Arial"/>
          <w:b/>
          <w:bCs/>
          <w:color w:val="000000"/>
          <w:sz w:val="20"/>
          <w:szCs w:val="20"/>
        </w:rPr>
        <w:t>противотуманных</w:t>
      </w:r>
      <w:proofErr w:type="spellEnd"/>
      <w:r w:rsidRPr="00AF522C">
        <w:rPr>
          <w:rFonts w:ascii="Arial" w:eastAsia="Times New Roman" w:hAnsi="Arial" w:cs="Arial"/>
          <w:b/>
          <w:bCs/>
          <w:color w:val="000000"/>
          <w:sz w:val="20"/>
          <w:szCs w:val="20"/>
        </w:rPr>
        <w:t xml:space="preserve"> фар и задних </w:t>
      </w:r>
      <w:proofErr w:type="spellStart"/>
      <w:r w:rsidRPr="00AF522C">
        <w:rPr>
          <w:rFonts w:ascii="Arial" w:eastAsia="Times New Roman" w:hAnsi="Arial" w:cs="Arial"/>
          <w:b/>
          <w:bCs/>
          <w:color w:val="000000"/>
          <w:sz w:val="20"/>
          <w:szCs w:val="20"/>
        </w:rPr>
        <w:t>противотуманных</w:t>
      </w:r>
      <w:proofErr w:type="spellEnd"/>
      <w:r w:rsidRPr="00AF522C">
        <w:rPr>
          <w:rFonts w:ascii="Arial" w:eastAsia="Times New Roman" w:hAnsi="Arial" w:cs="Arial"/>
          <w:b/>
          <w:bCs/>
          <w:color w:val="000000"/>
          <w:sz w:val="20"/>
          <w:szCs w:val="20"/>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AF522C">
        <w:rPr>
          <w:rFonts w:ascii="Arial" w:eastAsia="Times New Roman" w:hAnsi="Arial" w:cs="Arial"/>
          <w:b/>
          <w:bCs/>
          <w:color w:val="000000"/>
          <w:sz w:val="20"/>
          <w:szCs w:val="20"/>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AF522C">
        <w:rPr>
          <w:rFonts w:ascii="Arial" w:eastAsia="Times New Roman" w:hAnsi="Arial" w:cs="Arial"/>
          <w:b/>
          <w:bCs/>
          <w:color w:val="000000"/>
          <w:sz w:val="20"/>
          <w:szCs w:val="20"/>
        </w:rPr>
        <w:t>дств с Г</w:t>
      </w:r>
      <w:proofErr w:type="gramEnd"/>
      <w:r w:rsidRPr="00AF522C">
        <w:rPr>
          <w:rFonts w:ascii="Arial" w:eastAsia="Times New Roman" w:hAnsi="Arial" w:cs="Arial"/>
          <w:b/>
          <w:bCs/>
          <w:color w:val="000000"/>
          <w:sz w:val="20"/>
          <w:szCs w:val="20"/>
        </w:rPr>
        <w:t>осударственной инспекцией безопасности дорожного движения Министерства внутренних дел Российской Федерации (далее - Госавтоинспекция).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3.1.2. Учебный предмет "Психофизиологические основы деятельности водителя".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3</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5718"/>
        <w:gridCol w:w="815"/>
        <w:gridCol w:w="1811"/>
        <w:gridCol w:w="1841"/>
      </w:tblGrid>
      <w:tr w:rsidR="00AF522C" w:rsidRPr="00AF522C" w:rsidTr="00AF522C">
        <w:tc>
          <w:tcPr>
            <w:tcW w:w="5685" w:type="dxa"/>
            <w:vMerge w:val="restart"/>
            <w:tcBorders>
              <w:top w:val="single" w:sz="6" w:space="0" w:color="000000"/>
              <w:left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разделов и тем</w:t>
            </w:r>
          </w:p>
        </w:tc>
        <w:tc>
          <w:tcPr>
            <w:tcW w:w="4440" w:type="dxa"/>
            <w:gridSpan w:val="3"/>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Всего</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Теоретические занятия</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Практические занятия</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Познавательные функции, системы восприятия и психомоторные навыки</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Этические основы деятельности водителя</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Основы эффективного общения</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Эмоциональные состояния и профилактика конфликтов</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roofErr w:type="spellStart"/>
            <w:r w:rsidRPr="00AF522C">
              <w:rPr>
                <w:rFonts w:ascii="Times New Roman" w:eastAsia="Times New Roman" w:hAnsi="Times New Roman" w:cs="Times New Roman"/>
                <w:sz w:val="24"/>
                <w:szCs w:val="24"/>
              </w:rPr>
              <w:t>Саморегуляция</w:t>
            </w:r>
            <w:proofErr w:type="spellEnd"/>
            <w:r w:rsidRPr="00AF522C">
              <w:rPr>
                <w:rFonts w:ascii="Times New Roman" w:eastAsia="Times New Roman" w:hAnsi="Times New Roman" w:cs="Times New Roman"/>
                <w:sz w:val="24"/>
                <w:szCs w:val="24"/>
              </w:rPr>
              <w:t xml:space="preserve"> и профилактика конфликтов (психологический практикум)</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AF522C">
        <w:rPr>
          <w:rFonts w:ascii="Arial" w:eastAsia="Times New Roman" w:hAnsi="Arial" w:cs="Arial"/>
          <w:b/>
          <w:bCs/>
          <w:color w:val="000000"/>
          <w:sz w:val="20"/>
          <w:szCs w:val="20"/>
        </w:rPr>
        <w:t>монотония</w:t>
      </w:r>
      <w:proofErr w:type="spellEnd"/>
      <w:r w:rsidRPr="00AF522C">
        <w:rPr>
          <w:rFonts w:ascii="Arial" w:eastAsia="Times New Roman" w:hAnsi="Arial" w:cs="Arial"/>
          <w:b/>
          <w:bCs/>
          <w:color w:val="000000"/>
          <w:sz w:val="20"/>
          <w:szCs w:val="20"/>
        </w:rPr>
        <w:t>; влияние усталости и сонливости на свойства внимания; способы профилактики усталости;</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 xml:space="preserve">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w:t>
      </w:r>
      <w:r w:rsidRPr="00AF522C">
        <w:rPr>
          <w:rFonts w:ascii="Arial" w:eastAsia="Times New Roman" w:hAnsi="Arial" w:cs="Arial"/>
          <w:b/>
          <w:bCs/>
          <w:color w:val="000000"/>
          <w:sz w:val="20"/>
          <w:szCs w:val="20"/>
        </w:rPr>
        <w:lastRenderedPageBreak/>
        <w:t>процессы мышления; оперативное мышление и прогнозирование;</w:t>
      </w:r>
      <w:proofErr w:type="gramEnd"/>
      <w:r w:rsidRPr="00AF522C">
        <w:rPr>
          <w:rFonts w:ascii="Arial" w:eastAsia="Times New Roman" w:hAnsi="Arial" w:cs="Arial"/>
          <w:b/>
          <w:bCs/>
          <w:color w:val="000000"/>
          <w:sz w:val="20"/>
          <w:szCs w:val="20"/>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AF522C">
        <w:rPr>
          <w:rFonts w:ascii="Arial" w:eastAsia="Times New Roman" w:hAnsi="Arial" w:cs="Arial"/>
          <w:b/>
          <w:bCs/>
          <w:color w:val="000000"/>
          <w:sz w:val="20"/>
          <w:szCs w:val="20"/>
        </w:rPr>
        <w:t>научение</w:t>
      </w:r>
      <w:proofErr w:type="spellEnd"/>
      <w:r w:rsidRPr="00AF522C">
        <w:rPr>
          <w:rFonts w:ascii="Arial" w:eastAsia="Times New Roman" w:hAnsi="Arial" w:cs="Arial"/>
          <w:b/>
          <w:bCs/>
          <w:color w:val="000000"/>
          <w:sz w:val="20"/>
          <w:szCs w:val="20"/>
        </w:rPr>
        <w:t>; понятие социального давления; влияние рекламы, прессы и киноиндустрии на поведение водителя;</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AF522C">
        <w:rPr>
          <w:rFonts w:ascii="Arial" w:eastAsia="Times New Roman" w:hAnsi="Arial" w:cs="Arial"/>
          <w:b/>
          <w:bCs/>
          <w:color w:val="000000"/>
          <w:sz w:val="20"/>
          <w:szCs w:val="20"/>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AF522C">
        <w:rPr>
          <w:rFonts w:ascii="Arial" w:eastAsia="Times New Roman" w:hAnsi="Arial" w:cs="Arial"/>
          <w:b/>
          <w:bCs/>
          <w:color w:val="000000"/>
          <w:sz w:val="20"/>
          <w:szCs w:val="20"/>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AF522C">
        <w:rPr>
          <w:rFonts w:ascii="Arial" w:eastAsia="Times New Roman" w:hAnsi="Arial" w:cs="Arial"/>
          <w:b/>
          <w:bCs/>
          <w:color w:val="000000"/>
          <w:sz w:val="20"/>
          <w:szCs w:val="20"/>
        </w:rPr>
        <w:t>саморегуляции</w:t>
      </w:r>
      <w:proofErr w:type="spellEnd"/>
      <w:r w:rsidRPr="00AF522C">
        <w:rPr>
          <w:rFonts w:ascii="Arial" w:eastAsia="Times New Roman" w:hAnsi="Arial" w:cs="Arial"/>
          <w:b/>
          <w:bCs/>
          <w:color w:val="000000"/>
          <w:sz w:val="20"/>
          <w:szCs w:val="20"/>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AF522C">
        <w:rPr>
          <w:rFonts w:ascii="Arial" w:eastAsia="Times New Roman" w:hAnsi="Arial" w:cs="Arial"/>
          <w:b/>
          <w:bCs/>
          <w:color w:val="000000"/>
          <w:sz w:val="20"/>
          <w:szCs w:val="20"/>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AF522C" w:rsidRPr="00AF522C" w:rsidRDefault="00AF522C" w:rsidP="00AF522C">
      <w:pPr>
        <w:spacing w:after="0" w:line="240" w:lineRule="auto"/>
        <w:rPr>
          <w:rFonts w:ascii="Arial" w:eastAsia="Times New Roman" w:hAnsi="Arial" w:cs="Arial"/>
          <w:b/>
          <w:bCs/>
          <w:color w:val="000000"/>
          <w:sz w:val="20"/>
          <w:szCs w:val="20"/>
        </w:rPr>
      </w:pPr>
      <w:proofErr w:type="spellStart"/>
      <w:r w:rsidRPr="00AF522C">
        <w:rPr>
          <w:rFonts w:ascii="Arial" w:eastAsia="Times New Roman" w:hAnsi="Arial" w:cs="Arial"/>
          <w:b/>
          <w:bCs/>
          <w:color w:val="000000"/>
          <w:sz w:val="20"/>
          <w:szCs w:val="20"/>
        </w:rPr>
        <w:t>Саморегуляция</w:t>
      </w:r>
      <w:proofErr w:type="spellEnd"/>
      <w:r w:rsidRPr="00AF522C">
        <w:rPr>
          <w:rFonts w:ascii="Arial" w:eastAsia="Times New Roman" w:hAnsi="Arial" w:cs="Arial"/>
          <w:b/>
          <w:bCs/>
          <w:color w:val="000000"/>
          <w:sz w:val="20"/>
          <w:szCs w:val="20"/>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AF522C">
        <w:rPr>
          <w:rFonts w:ascii="Arial" w:eastAsia="Times New Roman" w:hAnsi="Arial" w:cs="Arial"/>
          <w:b/>
          <w:bCs/>
          <w:color w:val="000000"/>
          <w:sz w:val="20"/>
          <w:szCs w:val="20"/>
        </w:rPr>
        <w:t>саморегуляции</w:t>
      </w:r>
      <w:proofErr w:type="spellEnd"/>
      <w:r w:rsidRPr="00AF522C">
        <w:rPr>
          <w:rFonts w:ascii="Arial" w:eastAsia="Times New Roman" w:hAnsi="Arial" w:cs="Arial"/>
          <w:b/>
          <w:bCs/>
          <w:color w:val="000000"/>
          <w:sz w:val="20"/>
          <w:szCs w:val="20"/>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3.1.3. Учебный предмет "Основы управления транспортными средствами".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4</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5574"/>
        <w:gridCol w:w="814"/>
        <w:gridCol w:w="1944"/>
        <w:gridCol w:w="1853"/>
      </w:tblGrid>
      <w:tr w:rsidR="00AF522C" w:rsidRPr="00AF522C" w:rsidTr="00AF522C">
        <w:tc>
          <w:tcPr>
            <w:tcW w:w="5550" w:type="dxa"/>
            <w:vMerge w:val="restart"/>
            <w:tcBorders>
              <w:top w:val="single" w:sz="6" w:space="0" w:color="000000"/>
              <w:left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разделов и тем</w:t>
            </w:r>
          </w:p>
        </w:tc>
        <w:tc>
          <w:tcPr>
            <w:tcW w:w="4590" w:type="dxa"/>
            <w:gridSpan w:val="3"/>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810" w:type="dxa"/>
            <w:vMerge w:val="restart"/>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Всего</w:t>
            </w:r>
          </w:p>
        </w:tc>
        <w:tc>
          <w:tcPr>
            <w:tcW w:w="3750" w:type="dxa"/>
            <w:gridSpan w:val="2"/>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 том числе</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0" w:type="auto"/>
            <w:vMerge/>
            <w:tcBorders>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Теоретические занятия</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Практические занятия</w:t>
            </w:r>
          </w:p>
        </w:tc>
      </w:tr>
      <w:tr w:rsidR="00AF522C" w:rsidRPr="00AF522C" w:rsidTr="00AF522C">
        <w:tc>
          <w:tcPr>
            <w:tcW w:w="555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Дорожное движение</w:t>
            </w:r>
          </w:p>
        </w:tc>
        <w:tc>
          <w:tcPr>
            <w:tcW w:w="81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55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Профессиональная надежность водителя</w:t>
            </w:r>
          </w:p>
        </w:tc>
        <w:tc>
          <w:tcPr>
            <w:tcW w:w="81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55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Влияние свой</w:t>
            </w:r>
            <w:proofErr w:type="gramStart"/>
            <w:r w:rsidRPr="00AF522C">
              <w:rPr>
                <w:rFonts w:ascii="Times New Roman" w:eastAsia="Times New Roman" w:hAnsi="Times New Roman" w:cs="Times New Roman"/>
                <w:sz w:val="24"/>
                <w:szCs w:val="24"/>
              </w:rPr>
              <w:t>ств тр</w:t>
            </w:r>
            <w:proofErr w:type="gramEnd"/>
            <w:r w:rsidRPr="00AF522C">
              <w:rPr>
                <w:rFonts w:ascii="Times New Roman" w:eastAsia="Times New Roman" w:hAnsi="Times New Roman" w:cs="Times New Roman"/>
                <w:sz w:val="24"/>
                <w:szCs w:val="24"/>
              </w:rPr>
              <w:t>анспортного средства на эффективность и безопасность управления</w:t>
            </w:r>
          </w:p>
        </w:tc>
        <w:tc>
          <w:tcPr>
            <w:tcW w:w="81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55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Дорожные условия и безопасность движения</w:t>
            </w:r>
          </w:p>
        </w:tc>
        <w:tc>
          <w:tcPr>
            <w:tcW w:w="81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555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Принципы эффективного и, безопасного управления транспортным средством</w:t>
            </w:r>
          </w:p>
        </w:tc>
        <w:tc>
          <w:tcPr>
            <w:tcW w:w="81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55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55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14</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AF522C">
        <w:rPr>
          <w:rFonts w:ascii="Arial" w:eastAsia="Times New Roman" w:hAnsi="Arial" w:cs="Arial"/>
          <w:b/>
          <w:bCs/>
          <w:color w:val="000000"/>
          <w:sz w:val="20"/>
          <w:szCs w:val="20"/>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AF522C">
        <w:rPr>
          <w:rFonts w:ascii="Arial" w:eastAsia="Times New Roman" w:hAnsi="Arial" w:cs="Arial"/>
          <w:b/>
          <w:bCs/>
          <w:color w:val="000000"/>
          <w:sz w:val="20"/>
          <w:szCs w:val="20"/>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AF522C">
        <w:rPr>
          <w:rFonts w:ascii="Arial" w:eastAsia="Times New Roman" w:hAnsi="Arial" w:cs="Arial"/>
          <w:b/>
          <w:bCs/>
          <w:color w:val="000000"/>
          <w:sz w:val="20"/>
          <w:szCs w:val="20"/>
        </w:rPr>
        <w:t>гидроскольжение</w:t>
      </w:r>
      <w:proofErr w:type="spellEnd"/>
      <w:r w:rsidRPr="00AF522C">
        <w:rPr>
          <w:rFonts w:ascii="Arial" w:eastAsia="Times New Roman" w:hAnsi="Arial" w:cs="Arial"/>
          <w:b/>
          <w:bCs/>
          <w:color w:val="000000"/>
          <w:sz w:val="20"/>
          <w:szCs w:val="20"/>
        </w:rPr>
        <w:t xml:space="preserve"> и </w:t>
      </w:r>
      <w:proofErr w:type="spellStart"/>
      <w:r w:rsidRPr="00AF522C">
        <w:rPr>
          <w:rFonts w:ascii="Arial" w:eastAsia="Times New Roman" w:hAnsi="Arial" w:cs="Arial"/>
          <w:b/>
          <w:bCs/>
          <w:color w:val="000000"/>
          <w:sz w:val="20"/>
          <w:szCs w:val="20"/>
        </w:rPr>
        <w:t>аквапланирование</w:t>
      </w:r>
      <w:proofErr w:type="spellEnd"/>
      <w:r w:rsidRPr="00AF522C">
        <w:rPr>
          <w:rFonts w:ascii="Arial" w:eastAsia="Times New Roman" w:hAnsi="Arial" w:cs="Arial"/>
          <w:b/>
          <w:bCs/>
          <w:color w:val="000000"/>
          <w:sz w:val="20"/>
          <w:szCs w:val="20"/>
        </w:rPr>
        <w:t xml:space="preserve"> шины; силы и моменты, действующие на транспортное средство при торможении и при криволинейном движении; </w:t>
      </w:r>
      <w:r w:rsidRPr="00AF522C">
        <w:rPr>
          <w:rFonts w:ascii="Arial" w:eastAsia="Times New Roman" w:hAnsi="Arial" w:cs="Arial"/>
          <w:b/>
          <w:bCs/>
          <w:color w:val="000000"/>
          <w:sz w:val="20"/>
          <w:szCs w:val="20"/>
        </w:rPr>
        <w:lastRenderedPageBreak/>
        <w:t xml:space="preserve">скоростные и тормозные свойства, </w:t>
      </w:r>
      <w:proofErr w:type="spellStart"/>
      <w:r w:rsidRPr="00AF522C">
        <w:rPr>
          <w:rFonts w:ascii="Arial" w:eastAsia="Times New Roman" w:hAnsi="Arial" w:cs="Arial"/>
          <w:b/>
          <w:bCs/>
          <w:color w:val="000000"/>
          <w:sz w:val="20"/>
          <w:szCs w:val="20"/>
        </w:rPr>
        <w:t>поворачиваемость</w:t>
      </w:r>
      <w:proofErr w:type="spellEnd"/>
      <w:r w:rsidRPr="00AF522C">
        <w:rPr>
          <w:rFonts w:ascii="Arial" w:eastAsia="Times New Roman" w:hAnsi="Arial" w:cs="Arial"/>
          <w:b/>
          <w:bCs/>
          <w:color w:val="000000"/>
          <w:sz w:val="20"/>
          <w:szCs w:val="20"/>
        </w:rPr>
        <w:t xml:space="preserve"> транспортного средств; устойчивость продольного и бокового движения транспортного средства;</w:t>
      </w:r>
      <w:proofErr w:type="gramEnd"/>
      <w:r w:rsidRPr="00AF522C">
        <w:rPr>
          <w:rFonts w:ascii="Arial" w:eastAsia="Times New Roman" w:hAnsi="Arial" w:cs="Arial"/>
          <w:b/>
          <w:bCs/>
          <w:color w:val="000000"/>
          <w:sz w:val="20"/>
          <w:szCs w:val="20"/>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AF522C">
        <w:rPr>
          <w:rFonts w:ascii="Arial" w:eastAsia="Times New Roman" w:hAnsi="Arial" w:cs="Arial"/>
          <w:b/>
          <w:bCs/>
          <w:color w:val="000000"/>
          <w:sz w:val="20"/>
          <w:szCs w:val="20"/>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AF522C">
        <w:rPr>
          <w:rFonts w:ascii="Arial" w:eastAsia="Times New Roman" w:hAnsi="Arial" w:cs="Arial"/>
          <w:b/>
          <w:bCs/>
          <w:color w:val="000000"/>
          <w:sz w:val="20"/>
          <w:szCs w:val="20"/>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AF522C">
        <w:rPr>
          <w:rFonts w:ascii="Arial" w:eastAsia="Times New Roman" w:hAnsi="Arial" w:cs="Arial"/>
          <w:b/>
          <w:bCs/>
          <w:color w:val="000000"/>
          <w:sz w:val="20"/>
          <w:szCs w:val="20"/>
        </w:rPr>
        <w:t>дств в п</w:t>
      </w:r>
      <w:proofErr w:type="gramEnd"/>
      <w:r w:rsidRPr="00AF522C">
        <w:rPr>
          <w:rFonts w:ascii="Arial" w:eastAsia="Times New Roman" w:hAnsi="Arial" w:cs="Arial"/>
          <w:b/>
          <w:bCs/>
          <w:color w:val="000000"/>
          <w:sz w:val="20"/>
          <w:szCs w:val="20"/>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AF522C">
        <w:rPr>
          <w:rFonts w:ascii="Arial" w:eastAsia="Times New Roman" w:hAnsi="Arial" w:cs="Arial"/>
          <w:b/>
          <w:bCs/>
          <w:color w:val="000000"/>
          <w:sz w:val="20"/>
          <w:szCs w:val="20"/>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AF522C">
        <w:rPr>
          <w:rFonts w:ascii="Arial" w:eastAsia="Times New Roman" w:hAnsi="Arial" w:cs="Arial"/>
          <w:b/>
          <w:bCs/>
          <w:color w:val="000000"/>
          <w:sz w:val="20"/>
          <w:szCs w:val="20"/>
        </w:rPr>
        <w:t>непристегнутых</w:t>
      </w:r>
      <w:proofErr w:type="spellEnd"/>
      <w:r w:rsidRPr="00AF522C">
        <w:rPr>
          <w:rFonts w:ascii="Arial" w:eastAsia="Times New Roman" w:hAnsi="Arial" w:cs="Arial"/>
          <w:b/>
          <w:bCs/>
          <w:color w:val="000000"/>
          <w:sz w:val="20"/>
          <w:szCs w:val="20"/>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AF522C">
        <w:rPr>
          <w:rFonts w:ascii="Arial" w:eastAsia="Times New Roman" w:hAnsi="Arial" w:cs="Arial"/>
          <w:b/>
          <w:bCs/>
          <w:color w:val="000000"/>
          <w:sz w:val="20"/>
          <w:szCs w:val="20"/>
        </w:rPr>
        <w:t xml:space="preserve"> безопасность пешеходов и велосипедистов; подушки безопасности для пешеходов и велосипедистов; </w:t>
      </w:r>
      <w:proofErr w:type="spellStart"/>
      <w:r w:rsidRPr="00AF522C">
        <w:rPr>
          <w:rFonts w:ascii="Arial" w:eastAsia="Times New Roman" w:hAnsi="Arial" w:cs="Arial"/>
          <w:b/>
          <w:bCs/>
          <w:color w:val="000000"/>
          <w:sz w:val="20"/>
          <w:szCs w:val="20"/>
        </w:rPr>
        <w:t>световозвращающие</w:t>
      </w:r>
      <w:proofErr w:type="spellEnd"/>
      <w:r w:rsidRPr="00AF522C">
        <w:rPr>
          <w:rFonts w:ascii="Arial" w:eastAsia="Times New Roman" w:hAnsi="Arial" w:cs="Arial"/>
          <w:b/>
          <w:bCs/>
          <w:color w:val="000000"/>
          <w:sz w:val="20"/>
          <w:szCs w:val="20"/>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3.1.4. Учебный предмет "Первая помощь при дорожно-транспортном происшествии".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5</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4874"/>
        <w:gridCol w:w="1237"/>
        <w:gridCol w:w="2082"/>
        <w:gridCol w:w="1992"/>
      </w:tblGrid>
      <w:tr w:rsidR="00AF522C" w:rsidRPr="00AF522C" w:rsidTr="00AF522C">
        <w:tc>
          <w:tcPr>
            <w:tcW w:w="4845" w:type="dxa"/>
            <w:vMerge w:val="restart"/>
            <w:tcBorders>
              <w:top w:val="single" w:sz="6" w:space="0" w:color="000000"/>
              <w:left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Наименование разделов и тем</w:t>
            </w:r>
          </w:p>
        </w:tc>
        <w:tc>
          <w:tcPr>
            <w:tcW w:w="5280" w:type="dxa"/>
            <w:gridSpan w:val="3"/>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230" w:type="dxa"/>
            <w:vMerge w:val="restart"/>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Всего</w:t>
            </w:r>
          </w:p>
        </w:tc>
        <w:tc>
          <w:tcPr>
            <w:tcW w:w="4020" w:type="dxa"/>
            <w:gridSpan w:val="2"/>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 том числе</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0" w:type="auto"/>
            <w:vMerge/>
            <w:tcBorders>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Теоретические занятия</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Практические занятия</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Организационно-правовые аспекты оказания первой помощи</w:t>
            </w:r>
          </w:p>
        </w:tc>
        <w:tc>
          <w:tcPr>
            <w:tcW w:w="123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Оказание первой помощи при отсутствии сознания, остановке дыхания и кровообращения</w:t>
            </w:r>
          </w:p>
        </w:tc>
        <w:tc>
          <w:tcPr>
            <w:tcW w:w="123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Оказание первой помощи при наружных кровотечениях и травмах</w:t>
            </w:r>
          </w:p>
        </w:tc>
        <w:tc>
          <w:tcPr>
            <w:tcW w:w="123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w:t>
            </w:r>
          </w:p>
        </w:tc>
        <w:tc>
          <w:tcPr>
            <w:tcW w:w="123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6</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484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123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16</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AF522C">
        <w:rPr>
          <w:rFonts w:ascii="Arial" w:eastAsia="Times New Roman" w:hAnsi="Arial" w:cs="Arial"/>
          <w:b/>
          <w:bCs/>
          <w:color w:val="000000"/>
          <w:sz w:val="20"/>
          <w:szCs w:val="20"/>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w:t>
      </w:r>
      <w:r w:rsidRPr="00AF522C">
        <w:rPr>
          <w:rFonts w:ascii="Arial" w:eastAsia="Times New Roman" w:hAnsi="Arial" w:cs="Arial"/>
          <w:b/>
          <w:bCs/>
          <w:color w:val="000000"/>
          <w:sz w:val="20"/>
          <w:szCs w:val="20"/>
        </w:rPr>
        <w:lastRenderedPageBreak/>
        <w:t>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w:t>
      </w:r>
      <w:proofErr w:type="gramEnd"/>
      <w:r w:rsidRPr="00AF522C">
        <w:rPr>
          <w:rFonts w:ascii="Arial" w:eastAsia="Times New Roman" w:hAnsi="Arial" w:cs="Arial"/>
          <w:b/>
          <w:bCs/>
          <w:color w:val="000000"/>
          <w:sz w:val="20"/>
          <w:szCs w:val="20"/>
        </w:rPr>
        <w:t xml:space="preserve"> отработка приёмов закрытого массажа сердца; 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AF522C">
        <w:rPr>
          <w:rFonts w:ascii="Arial" w:eastAsia="Times New Roman" w:hAnsi="Arial" w:cs="Arial"/>
          <w:b/>
          <w:bCs/>
          <w:color w:val="000000"/>
          <w:sz w:val="20"/>
          <w:szCs w:val="20"/>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AF522C">
        <w:rPr>
          <w:rFonts w:ascii="Arial" w:eastAsia="Times New Roman" w:hAnsi="Arial" w:cs="Arial"/>
          <w:b/>
          <w:bCs/>
          <w:color w:val="000000"/>
          <w:sz w:val="20"/>
          <w:szCs w:val="20"/>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AF522C">
        <w:rPr>
          <w:rFonts w:ascii="Arial" w:eastAsia="Times New Roman" w:hAnsi="Arial" w:cs="Arial"/>
          <w:b/>
          <w:bCs/>
          <w:color w:val="000000"/>
          <w:sz w:val="20"/>
          <w:szCs w:val="20"/>
        </w:rPr>
        <w:t>окклюзионной</w:t>
      </w:r>
      <w:proofErr w:type="spellEnd"/>
      <w:r w:rsidRPr="00AF522C">
        <w:rPr>
          <w:rFonts w:ascii="Arial" w:eastAsia="Times New Roman" w:hAnsi="Arial" w:cs="Arial"/>
          <w:b/>
          <w:bCs/>
          <w:color w:val="000000"/>
          <w:sz w:val="20"/>
          <w:szCs w:val="20"/>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AF522C">
        <w:rPr>
          <w:rFonts w:ascii="Arial" w:eastAsia="Times New Roman" w:hAnsi="Arial" w:cs="Arial"/>
          <w:b/>
          <w:bCs/>
          <w:color w:val="000000"/>
          <w:sz w:val="20"/>
          <w:szCs w:val="20"/>
        </w:rPr>
        <w:t xml:space="preserve"> отработка наложения </w:t>
      </w:r>
      <w:proofErr w:type="spellStart"/>
      <w:r w:rsidRPr="00AF522C">
        <w:rPr>
          <w:rFonts w:ascii="Arial" w:eastAsia="Times New Roman" w:hAnsi="Arial" w:cs="Arial"/>
          <w:b/>
          <w:bCs/>
          <w:color w:val="000000"/>
          <w:sz w:val="20"/>
          <w:szCs w:val="20"/>
        </w:rPr>
        <w:t>окклюзионной</w:t>
      </w:r>
      <w:proofErr w:type="spellEnd"/>
      <w:r w:rsidRPr="00AF522C">
        <w:rPr>
          <w:rFonts w:ascii="Arial" w:eastAsia="Times New Roman" w:hAnsi="Arial" w:cs="Arial"/>
          <w:b/>
          <w:bCs/>
          <w:color w:val="000000"/>
          <w:sz w:val="20"/>
          <w:szCs w:val="20"/>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иммобилизация (подручными средствами, </w:t>
      </w:r>
      <w:proofErr w:type="spellStart"/>
      <w:r w:rsidRPr="00AF522C">
        <w:rPr>
          <w:rFonts w:ascii="Arial" w:eastAsia="Times New Roman" w:hAnsi="Arial" w:cs="Arial"/>
          <w:b/>
          <w:bCs/>
          <w:color w:val="000000"/>
          <w:sz w:val="20"/>
          <w:szCs w:val="20"/>
        </w:rPr>
        <w:t>аутоиммобилизация</w:t>
      </w:r>
      <w:proofErr w:type="spellEnd"/>
      <w:r w:rsidRPr="00AF522C">
        <w:rPr>
          <w:rFonts w:ascii="Arial" w:eastAsia="Times New Roman" w:hAnsi="Arial" w:cs="Arial"/>
          <w:b/>
          <w:bCs/>
          <w:color w:val="000000"/>
          <w:sz w:val="20"/>
          <w:szCs w:val="20"/>
        </w:rPr>
        <w:t>, с использованием медицинских изделий); отработка приемов фиксации шейного отдела позвоночника.</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w:t>
      </w:r>
      <w:proofErr w:type="gramStart"/>
      <w:r w:rsidRPr="00AF522C">
        <w:rPr>
          <w:rFonts w:ascii="Arial" w:eastAsia="Times New Roman" w:hAnsi="Arial" w:cs="Arial"/>
          <w:b/>
          <w:bCs/>
          <w:color w:val="000000"/>
          <w:sz w:val="20"/>
          <w:szCs w:val="20"/>
        </w:rPr>
        <w:t xml:space="preserve">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sidRPr="00AF522C">
        <w:rPr>
          <w:rFonts w:ascii="Arial" w:eastAsia="Times New Roman" w:hAnsi="Arial" w:cs="Arial"/>
          <w:b/>
          <w:bCs/>
          <w:color w:val="000000"/>
          <w:sz w:val="20"/>
          <w:szCs w:val="20"/>
        </w:rPr>
        <w:t>психоэмоциональное</w:t>
      </w:r>
      <w:proofErr w:type="spellEnd"/>
      <w:r w:rsidRPr="00AF522C">
        <w:rPr>
          <w:rFonts w:ascii="Arial" w:eastAsia="Times New Roman" w:hAnsi="Arial" w:cs="Arial"/>
          <w:b/>
          <w:bCs/>
          <w:color w:val="000000"/>
          <w:sz w:val="20"/>
          <w:szCs w:val="20"/>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w:t>
      </w:r>
      <w:r w:rsidRPr="00AF522C">
        <w:rPr>
          <w:rFonts w:ascii="Arial" w:eastAsia="Times New Roman" w:hAnsi="Arial" w:cs="Arial"/>
          <w:b/>
          <w:bCs/>
          <w:color w:val="000000"/>
          <w:sz w:val="20"/>
          <w:szCs w:val="20"/>
        </w:rPr>
        <w:lastRenderedPageBreak/>
        <w:t xml:space="preserve">основные проявления, оказание первой помощи; </w:t>
      </w:r>
      <w:proofErr w:type="spellStart"/>
      <w:r w:rsidRPr="00AF522C">
        <w:rPr>
          <w:rFonts w:ascii="Arial" w:eastAsia="Times New Roman" w:hAnsi="Arial" w:cs="Arial"/>
          <w:b/>
          <w:bCs/>
          <w:color w:val="000000"/>
          <w:sz w:val="20"/>
          <w:szCs w:val="20"/>
        </w:rPr>
        <w:t>холодовая</w:t>
      </w:r>
      <w:proofErr w:type="spellEnd"/>
      <w:r w:rsidRPr="00AF522C">
        <w:rPr>
          <w:rFonts w:ascii="Arial" w:eastAsia="Times New Roman" w:hAnsi="Arial" w:cs="Arial"/>
          <w:b/>
          <w:bCs/>
          <w:color w:val="000000"/>
          <w:sz w:val="20"/>
          <w:szCs w:val="20"/>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AF522C">
        <w:rPr>
          <w:rFonts w:ascii="Arial" w:eastAsia="Times New Roman" w:hAnsi="Arial" w:cs="Arial"/>
          <w:b/>
          <w:bCs/>
          <w:color w:val="000000"/>
          <w:sz w:val="20"/>
          <w:szCs w:val="20"/>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AF522C">
        <w:rPr>
          <w:rFonts w:ascii="Arial" w:eastAsia="Times New Roman" w:hAnsi="Arial" w:cs="Arial"/>
          <w:b/>
          <w:bCs/>
          <w:color w:val="000000"/>
          <w:sz w:val="20"/>
          <w:szCs w:val="20"/>
        </w:rPr>
        <w:t>термоизолирующей</w:t>
      </w:r>
      <w:proofErr w:type="spellEnd"/>
      <w:r w:rsidRPr="00AF522C">
        <w:rPr>
          <w:rFonts w:ascii="Arial" w:eastAsia="Times New Roman" w:hAnsi="Arial" w:cs="Arial"/>
          <w:b/>
          <w:bCs/>
          <w:color w:val="000000"/>
          <w:sz w:val="20"/>
          <w:szCs w:val="20"/>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3.2. Специальный цикл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3.2.1. Учебный предмет "Устройство и техническое обслуживание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как объектов управления".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6</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5703"/>
        <w:gridCol w:w="812"/>
        <w:gridCol w:w="1805"/>
        <w:gridCol w:w="1865"/>
      </w:tblGrid>
      <w:tr w:rsidR="00AF522C" w:rsidRPr="00AF522C" w:rsidTr="00AF522C">
        <w:tc>
          <w:tcPr>
            <w:tcW w:w="5685" w:type="dxa"/>
            <w:vMerge w:val="restart"/>
            <w:tcBorders>
              <w:top w:val="single" w:sz="6" w:space="0" w:color="000000"/>
              <w:left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разделов и тем</w:t>
            </w:r>
          </w:p>
        </w:tc>
        <w:tc>
          <w:tcPr>
            <w:tcW w:w="4440" w:type="dxa"/>
            <w:gridSpan w:val="3"/>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810" w:type="dxa"/>
            <w:vMerge w:val="restart"/>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Всего</w:t>
            </w:r>
          </w:p>
        </w:tc>
        <w:tc>
          <w:tcPr>
            <w:tcW w:w="3615" w:type="dxa"/>
            <w:gridSpan w:val="2"/>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 том числе</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0" w:type="auto"/>
            <w:vMerge/>
            <w:tcBorders>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Теоретические занятия</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Практические занятия</w:t>
            </w:r>
          </w:p>
        </w:tc>
      </w:tr>
      <w:tr w:rsidR="00AF522C" w:rsidRPr="00AF522C" w:rsidTr="00AF522C">
        <w:tc>
          <w:tcPr>
            <w:tcW w:w="10155" w:type="dxa"/>
            <w:gridSpan w:val="4"/>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Устройство транспортных средств</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транспортных средств подкатегории "А</w:t>
            </w:r>
            <w:proofErr w:type="gramStart"/>
            <w:r w:rsidRPr="00AF522C">
              <w:rPr>
                <w:rFonts w:ascii="Times New Roman" w:eastAsia="Times New Roman" w:hAnsi="Times New Roman" w:cs="Times New Roman"/>
                <w:sz w:val="24"/>
                <w:szCs w:val="24"/>
              </w:rPr>
              <w:t>1</w:t>
            </w:r>
            <w:proofErr w:type="gramEnd"/>
            <w:r w:rsidRPr="00AF522C">
              <w:rPr>
                <w:rFonts w:ascii="Times New Roman" w:eastAsia="Times New Roman" w:hAnsi="Times New Roman" w:cs="Times New Roman"/>
                <w:sz w:val="24"/>
                <w:szCs w:val="24"/>
              </w:rPr>
              <w:t>"</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Двигатель</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Трансмиссия</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Ходовая часть</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Тормозные системы</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Источники и потребители электрической энергии</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 по </w:t>
            </w:r>
            <w:hyperlink r:id="rId31" w:anchor="block_11601" w:history="1">
              <w:r w:rsidRPr="00AF522C">
                <w:rPr>
                  <w:rFonts w:ascii="Times New Roman" w:eastAsia="Times New Roman" w:hAnsi="Times New Roman" w:cs="Times New Roman"/>
                  <w:color w:val="3272C0"/>
                  <w:sz w:val="24"/>
                  <w:szCs w:val="24"/>
                </w:rPr>
                <w:t>разделу</w:t>
              </w:r>
            </w:hyperlink>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7</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7</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10155" w:type="dxa"/>
            <w:gridSpan w:val="4"/>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Техническое обслуживание</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Техническое обслуживание, меры безопасности и защиты окружающей природной среды</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Устранение неисправностей</w:t>
            </w:r>
            <w:hyperlink r:id="rId32" w:anchor="block_11600111" w:history="1">
              <w:r w:rsidRPr="00AF522C">
                <w:rPr>
                  <w:rFonts w:ascii="Times New Roman" w:eastAsia="Times New Roman" w:hAnsi="Times New Roman" w:cs="Times New Roman"/>
                  <w:color w:val="3272C0"/>
                  <w:sz w:val="24"/>
                  <w:szCs w:val="24"/>
                </w:rPr>
                <w:t>*</w:t>
              </w:r>
            </w:hyperlink>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 по </w:t>
            </w:r>
            <w:hyperlink r:id="rId33" w:anchor="block_11602" w:history="1">
              <w:r w:rsidRPr="00AF522C">
                <w:rPr>
                  <w:rFonts w:ascii="Times New Roman" w:eastAsia="Times New Roman" w:hAnsi="Times New Roman" w:cs="Times New Roman"/>
                  <w:color w:val="3272C0"/>
                  <w:sz w:val="24"/>
                  <w:szCs w:val="24"/>
                </w:rPr>
                <w:t>разделу</w:t>
              </w:r>
            </w:hyperlink>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5</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Практическое занятие проводится на учебном транспортном средстве.</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3.2.1.1. Устройство транспортных средств.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Общее устройство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классификация и основные технические характеристики транспортных средств подкатегории "А1"; общее устройство транспортных средств подкатегории "А1",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proofErr w:type="gramEnd"/>
      <w:r w:rsidRPr="00AF522C">
        <w:rPr>
          <w:rFonts w:ascii="Arial" w:eastAsia="Times New Roman" w:hAnsi="Arial" w:cs="Arial"/>
          <w:b/>
          <w:bCs/>
          <w:color w:val="000000"/>
          <w:sz w:val="20"/>
          <w:szCs w:val="20"/>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Трансмиссия: назначение и состав трансмиссии транспортного средства; структурные схемы трансмиссии мотоциклов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proofErr w:type="gramEnd"/>
      <w:r w:rsidRPr="00AF522C">
        <w:rPr>
          <w:rFonts w:ascii="Arial" w:eastAsia="Times New Roman" w:hAnsi="Arial" w:cs="Arial"/>
          <w:b/>
          <w:bCs/>
          <w:color w:val="000000"/>
          <w:sz w:val="20"/>
          <w:szCs w:val="20"/>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Ходовая часть: назначение и состав ходовой части транспортного средства. </w:t>
      </w:r>
      <w:proofErr w:type="gramStart"/>
      <w:r w:rsidRPr="00AF522C">
        <w:rPr>
          <w:rFonts w:ascii="Arial" w:eastAsia="Times New Roman" w:hAnsi="Arial" w:cs="Arial"/>
          <w:b/>
          <w:bCs/>
          <w:color w:val="000000"/>
          <w:sz w:val="20"/>
          <w:szCs w:val="20"/>
        </w:rPr>
        <w:t>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AF522C">
        <w:rPr>
          <w:rFonts w:ascii="Arial" w:eastAsia="Times New Roman" w:hAnsi="Arial" w:cs="Arial"/>
          <w:b/>
          <w:bCs/>
          <w:color w:val="000000"/>
          <w:sz w:val="20"/>
          <w:szCs w:val="20"/>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3.2.1.2. Техническое обслуживание.</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lastRenderedPageBreak/>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proofErr w:type="gramEnd"/>
      <w:r w:rsidRPr="00AF522C">
        <w:rPr>
          <w:rFonts w:ascii="Arial" w:eastAsia="Times New Roman" w:hAnsi="Arial" w:cs="Arial"/>
          <w:b/>
          <w:bCs/>
          <w:color w:val="000000"/>
          <w:sz w:val="20"/>
          <w:szCs w:val="20"/>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3.2.2. Учебный предмет "Основы управления транспортными средствами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7</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5718"/>
        <w:gridCol w:w="815"/>
        <w:gridCol w:w="1811"/>
        <w:gridCol w:w="1841"/>
      </w:tblGrid>
      <w:tr w:rsidR="00AF522C" w:rsidRPr="00AF522C" w:rsidTr="00AF522C">
        <w:tc>
          <w:tcPr>
            <w:tcW w:w="5685" w:type="dxa"/>
            <w:vMerge w:val="restart"/>
            <w:tcBorders>
              <w:top w:val="single" w:sz="6" w:space="0" w:color="000000"/>
              <w:left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разделов и тем</w:t>
            </w:r>
          </w:p>
        </w:tc>
        <w:tc>
          <w:tcPr>
            <w:tcW w:w="4440" w:type="dxa"/>
            <w:gridSpan w:val="3"/>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810" w:type="dxa"/>
            <w:vMerge w:val="restart"/>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Всего</w:t>
            </w:r>
          </w:p>
        </w:tc>
        <w:tc>
          <w:tcPr>
            <w:tcW w:w="3615" w:type="dxa"/>
            <w:gridSpan w:val="2"/>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 том числе</w:t>
            </w:r>
          </w:p>
        </w:tc>
      </w:tr>
      <w:tr w:rsidR="00AF522C" w:rsidRPr="00AF522C" w:rsidTr="00AF522C">
        <w:tc>
          <w:tcPr>
            <w:tcW w:w="0" w:type="auto"/>
            <w:vMerge/>
            <w:tcBorders>
              <w:top w:val="single" w:sz="6" w:space="0" w:color="000000"/>
              <w:left w:val="single" w:sz="6" w:space="0" w:color="000000"/>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0" w:type="auto"/>
            <w:vMerge/>
            <w:tcBorders>
              <w:right w:val="single" w:sz="6" w:space="0" w:color="000000"/>
            </w:tcBorders>
            <w:vAlign w:val="center"/>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Теоретические занятия</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Практические занятия</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Приемы управления транспортным средством</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Управление транспортным средством в штатных ситуациях</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6</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Управление транспортным средством в нештатных ситуациях</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568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81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12</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c>
          <w:tcPr>
            <w:tcW w:w="180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Приемы управления транспортным средством: силы, действующие на транспортное средство в различных условиях движения; устойчивость мотоцикла;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w:t>
      </w:r>
      <w:proofErr w:type="gramEnd"/>
      <w:r w:rsidRPr="00AF522C">
        <w:rPr>
          <w:rFonts w:ascii="Arial" w:eastAsia="Times New Roman" w:hAnsi="Arial" w:cs="Arial"/>
          <w:b/>
          <w:bCs/>
          <w:color w:val="000000"/>
          <w:sz w:val="20"/>
          <w:szCs w:val="20"/>
        </w:rPr>
        <w:t xml:space="preserve"> правила пользования </w:t>
      </w:r>
      <w:r w:rsidRPr="00AF522C">
        <w:rPr>
          <w:rFonts w:ascii="Arial" w:eastAsia="Times New Roman" w:hAnsi="Arial" w:cs="Arial"/>
          <w:b/>
          <w:bCs/>
          <w:color w:val="000000"/>
          <w:sz w:val="20"/>
          <w:szCs w:val="20"/>
        </w:rPr>
        <w:lastRenderedPageBreak/>
        <w:t xml:space="preserve">сцеплением, обеспечивающие его длительную и надежную работу; порядок действий органами управления при </w:t>
      </w:r>
      <w:proofErr w:type="spellStart"/>
      <w:r w:rsidRPr="00AF522C">
        <w:rPr>
          <w:rFonts w:ascii="Arial" w:eastAsia="Times New Roman" w:hAnsi="Arial" w:cs="Arial"/>
          <w:b/>
          <w:bCs/>
          <w:color w:val="000000"/>
          <w:sz w:val="20"/>
          <w:szCs w:val="20"/>
        </w:rPr>
        <w:t>трогании</w:t>
      </w:r>
      <w:proofErr w:type="spellEnd"/>
      <w:r w:rsidRPr="00AF522C">
        <w:rPr>
          <w:rFonts w:ascii="Arial" w:eastAsia="Times New Roman" w:hAnsi="Arial" w:cs="Arial"/>
          <w:b/>
          <w:bCs/>
          <w:color w:val="000000"/>
          <w:sz w:val="20"/>
          <w:szCs w:val="20"/>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транспортным средством с бесступенчатой коробкой передач.</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мотоцикла; действия водителя при движении в транспортном потоке;</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w:t>
      </w:r>
      <w:proofErr w:type="gramEnd"/>
      <w:r w:rsidRPr="00AF522C">
        <w:rPr>
          <w:rFonts w:ascii="Arial" w:eastAsia="Times New Roman" w:hAnsi="Arial" w:cs="Arial"/>
          <w:b/>
          <w:bCs/>
          <w:color w:val="000000"/>
          <w:sz w:val="20"/>
          <w:szCs w:val="20"/>
        </w:rPr>
        <w:t xml:space="preserve">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w:t>
      </w:r>
      <w:proofErr w:type="gramStart"/>
      <w:r w:rsidRPr="00AF522C">
        <w:rPr>
          <w:rFonts w:ascii="Arial" w:eastAsia="Times New Roman" w:hAnsi="Arial" w:cs="Arial"/>
          <w:b/>
          <w:bCs/>
          <w:color w:val="000000"/>
          <w:sz w:val="20"/>
          <w:szCs w:val="20"/>
        </w:rPr>
        <w:t>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мотоциклом при движении в условиях недостаточной видимости (ночь, туман, дождь); особенности управления мотоциклом при движении по дороге с низким коэффициентом сцепления дорожного покрытия;</w:t>
      </w:r>
      <w:proofErr w:type="gramEnd"/>
      <w:r w:rsidRPr="00AF522C">
        <w:rPr>
          <w:rFonts w:ascii="Arial" w:eastAsia="Times New Roman" w:hAnsi="Arial" w:cs="Arial"/>
          <w:b/>
          <w:bCs/>
          <w:color w:val="000000"/>
          <w:sz w:val="20"/>
          <w:szCs w:val="20"/>
        </w:rPr>
        <w:t xml:space="preserve"> перевозка пассажира и груза; ограничения по перевозке детей на заднем сидении транспортного средства. Решение ситуационных задач.</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sidRPr="00AF522C">
        <w:rPr>
          <w:rFonts w:ascii="Arial" w:eastAsia="Times New Roman" w:hAnsi="Arial" w:cs="Arial"/>
          <w:b/>
          <w:bCs/>
          <w:color w:val="000000"/>
          <w:sz w:val="20"/>
          <w:szCs w:val="20"/>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мотоцикла;</w:t>
      </w:r>
      <w:proofErr w:type="gramEnd"/>
      <w:r w:rsidRPr="00AF522C">
        <w:rPr>
          <w:rFonts w:ascii="Arial" w:eastAsia="Times New Roman" w:hAnsi="Arial" w:cs="Arial"/>
          <w:b/>
          <w:bCs/>
          <w:color w:val="000000"/>
          <w:sz w:val="20"/>
          <w:szCs w:val="20"/>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3.2.3 Учебный предмет "Вождение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(для транспортных средств с механической трансмиссией).</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8</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8079"/>
        <w:gridCol w:w="2106"/>
      </w:tblGrid>
      <w:tr w:rsidR="00AF522C" w:rsidRPr="00AF522C" w:rsidTr="00AF522C">
        <w:tc>
          <w:tcPr>
            <w:tcW w:w="8055" w:type="dxa"/>
            <w:tcBorders>
              <w:top w:val="single" w:sz="6" w:space="0" w:color="000000"/>
              <w:left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заданий</w:t>
            </w:r>
          </w:p>
        </w:tc>
        <w:tc>
          <w:tcPr>
            <w:tcW w:w="2070" w:type="dxa"/>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 практического обучения</w:t>
            </w:r>
          </w:p>
        </w:tc>
      </w:tr>
      <w:tr w:rsidR="00AF522C" w:rsidRPr="00AF522C" w:rsidTr="00AF522C">
        <w:tc>
          <w:tcPr>
            <w:tcW w:w="10155" w:type="dxa"/>
            <w:gridSpan w:val="2"/>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Первоначальное обучение вождению</w:t>
            </w:r>
          </w:p>
        </w:tc>
      </w:tr>
      <w:tr w:rsidR="00AF522C" w:rsidRPr="00AF522C" w:rsidTr="00AF522C">
        <w:tc>
          <w:tcPr>
            <w:tcW w:w="805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Посадка, действия органами управления</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805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805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6</w:t>
            </w:r>
          </w:p>
        </w:tc>
      </w:tr>
      <w:tr w:rsidR="00AF522C" w:rsidRPr="00AF522C" w:rsidTr="00AF522C">
        <w:tc>
          <w:tcPr>
            <w:tcW w:w="805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Повороты в движении, разворот для движения в обратном направлении</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805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Движение в ограниченных проездах, сложное маневрирование</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8055"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2070"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18</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Первоначальное обучение вождению.</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sidRPr="00AF522C">
        <w:rPr>
          <w:rFonts w:ascii="Arial" w:eastAsia="Times New Roman" w:hAnsi="Arial" w:cs="Arial"/>
          <w:b/>
          <w:bCs/>
          <w:color w:val="000000"/>
          <w:sz w:val="20"/>
          <w:szCs w:val="20"/>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остановке и включении нейтральной передачи; действия при пуске двигателя, начале движения, переключении с 1-й на 2-ю передачу, переключении с 2-й передачи на 1-ю, остановке, выключении двигателя.</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 xml:space="preserve">начало движения, разгон, движение по прямой, остановка в заданном месте с применением прерывистого торможения (для транспортных средств, не оборудованных </w:t>
      </w:r>
      <w:proofErr w:type="spellStart"/>
      <w:r w:rsidRPr="00AF522C">
        <w:rPr>
          <w:rFonts w:ascii="Arial" w:eastAsia="Times New Roman" w:hAnsi="Arial" w:cs="Arial"/>
          <w:b/>
          <w:bCs/>
          <w:color w:val="000000"/>
          <w:sz w:val="20"/>
          <w:szCs w:val="20"/>
        </w:rPr>
        <w:t>антиблокировочной</w:t>
      </w:r>
      <w:proofErr w:type="spellEnd"/>
      <w:r w:rsidRPr="00AF522C">
        <w:rPr>
          <w:rFonts w:ascii="Arial" w:eastAsia="Times New Roman" w:hAnsi="Arial" w:cs="Arial"/>
          <w:b/>
          <w:bCs/>
          <w:color w:val="000000"/>
          <w:sz w:val="20"/>
          <w:szCs w:val="20"/>
        </w:rPr>
        <w:t xml:space="preserve"> системой тормозов (далее -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lastRenderedPageBreak/>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AF522C">
        <w:rPr>
          <w:rFonts w:ascii="Arial" w:eastAsia="Times New Roman" w:hAnsi="Arial" w:cs="Arial"/>
          <w:b/>
          <w:bCs/>
          <w:color w:val="000000"/>
          <w:sz w:val="20"/>
          <w:szCs w:val="20"/>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подъёме, начало движения на подъеме, остановка на спуске, начало движения на спуске.</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3.2.4. Учебный предмет "Вождение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(для транспортных средств с автоматической трансмиссией).</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Распределение учебных часов по разделам и темам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9</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7101"/>
        <w:gridCol w:w="3084"/>
      </w:tblGrid>
      <w:tr w:rsidR="00AF522C" w:rsidRPr="00AF522C" w:rsidTr="00AF522C">
        <w:tc>
          <w:tcPr>
            <w:tcW w:w="7080" w:type="dxa"/>
            <w:tcBorders>
              <w:top w:val="single" w:sz="6" w:space="0" w:color="000000"/>
              <w:left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заданий</w:t>
            </w:r>
          </w:p>
        </w:tc>
        <w:tc>
          <w:tcPr>
            <w:tcW w:w="3045" w:type="dxa"/>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 часов практического обучения</w:t>
            </w:r>
          </w:p>
        </w:tc>
      </w:tr>
      <w:tr w:rsidR="00AF522C" w:rsidRPr="00AF522C" w:rsidTr="00AF522C">
        <w:tc>
          <w:tcPr>
            <w:tcW w:w="10155" w:type="dxa"/>
            <w:gridSpan w:val="2"/>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Первоначальное обучение вождению</w:t>
            </w:r>
          </w:p>
        </w:tc>
      </w:tr>
      <w:tr w:rsidR="00AF522C" w:rsidRPr="00AF522C" w:rsidTr="00AF522C">
        <w:tc>
          <w:tcPr>
            <w:tcW w:w="708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Посадка, действия органами управления</w:t>
            </w:r>
          </w:p>
        </w:tc>
        <w:tc>
          <w:tcPr>
            <w:tcW w:w="304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w:t>
            </w:r>
          </w:p>
        </w:tc>
      </w:tr>
      <w:tr w:rsidR="00AF522C" w:rsidRPr="00AF522C" w:rsidTr="00AF522C">
        <w:tc>
          <w:tcPr>
            <w:tcW w:w="708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304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6</w:t>
            </w:r>
          </w:p>
        </w:tc>
      </w:tr>
      <w:tr w:rsidR="00AF522C" w:rsidRPr="00AF522C" w:rsidTr="00AF522C">
        <w:tc>
          <w:tcPr>
            <w:tcW w:w="708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Повороты в движении, разворот для движения в обратном направлении</w:t>
            </w:r>
          </w:p>
        </w:tc>
        <w:tc>
          <w:tcPr>
            <w:tcW w:w="304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708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Движение в ограниченных проездах, сложное маневрирование</w:t>
            </w:r>
          </w:p>
        </w:tc>
        <w:tc>
          <w:tcPr>
            <w:tcW w:w="304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4</w:t>
            </w:r>
          </w:p>
        </w:tc>
      </w:tr>
      <w:tr w:rsidR="00AF522C" w:rsidRPr="00AF522C" w:rsidTr="00AF522C">
        <w:tc>
          <w:tcPr>
            <w:tcW w:w="708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Итого</w:t>
            </w:r>
          </w:p>
        </w:tc>
        <w:tc>
          <w:tcPr>
            <w:tcW w:w="304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16</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Первоначальное обучение вождению.</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sidRPr="00AF522C">
        <w:rPr>
          <w:rFonts w:ascii="Arial" w:eastAsia="Times New Roman" w:hAnsi="Arial" w:cs="Arial"/>
          <w:b/>
          <w:bCs/>
          <w:color w:val="000000"/>
          <w:sz w:val="20"/>
          <w:szCs w:val="20"/>
        </w:rPr>
        <w:t xml:space="preserve"> действия при пуске двигателя, начале движения, остановке, выключении двигателя.</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w:t>
      </w:r>
      <w:r w:rsidRPr="00AF522C">
        <w:rPr>
          <w:rFonts w:ascii="Arial" w:eastAsia="Times New Roman" w:hAnsi="Arial" w:cs="Arial"/>
          <w:b/>
          <w:bCs/>
          <w:color w:val="000000"/>
          <w:sz w:val="20"/>
          <w:szCs w:val="20"/>
        </w:rPr>
        <w:lastRenderedPageBreak/>
        <w:t>прямой, остановка в заданном месте с применением плавного торможения;</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AF522C">
        <w:rPr>
          <w:rFonts w:ascii="Arial" w:eastAsia="Times New Roman" w:hAnsi="Arial" w:cs="Arial"/>
          <w:b/>
          <w:bCs/>
          <w:color w:val="000000"/>
          <w:sz w:val="20"/>
          <w:szCs w:val="20"/>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подъёме, начало движения на подъеме, остановка на спуске, начало движения на спуске.</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IV. Планируемые результаты освоения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В результате освоения Примерной </w:t>
      </w:r>
      <w:proofErr w:type="gramStart"/>
      <w:r w:rsidRPr="00AF522C">
        <w:rPr>
          <w:rFonts w:ascii="Arial" w:eastAsia="Times New Roman" w:hAnsi="Arial" w:cs="Arial"/>
          <w:b/>
          <w:bCs/>
          <w:color w:val="000000"/>
          <w:sz w:val="20"/>
          <w:szCs w:val="20"/>
        </w:rPr>
        <w:t>программы</w:t>
      </w:r>
      <w:proofErr w:type="gramEnd"/>
      <w:r w:rsidRPr="00AF522C">
        <w:rPr>
          <w:rFonts w:ascii="Arial" w:eastAsia="Times New Roman" w:hAnsi="Arial" w:cs="Arial"/>
          <w:b/>
          <w:bCs/>
          <w:color w:val="000000"/>
          <w:sz w:val="20"/>
          <w:szCs w:val="20"/>
        </w:rPr>
        <w:t xml:space="preserve"> обучающиеся должны знать:</w:t>
      </w:r>
    </w:p>
    <w:p w:rsidR="00AF522C" w:rsidRPr="00AF522C" w:rsidRDefault="00AF522C" w:rsidP="00AF522C">
      <w:pPr>
        <w:spacing w:after="0" w:line="240" w:lineRule="auto"/>
        <w:rPr>
          <w:rFonts w:ascii="Arial" w:eastAsia="Times New Roman" w:hAnsi="Arial" w:cs="Arial"/>
          <w:b/>
          <w:bCs/>
          <w:color w:val="000000"/>
          <w:sz w:val="20"/>
          <w:szCs w:val="20"/>
        </w:rPr>
      </w:pPr>
      <w:hyperlink r:id="rId34" w:anchor="block_1000" w:history="1">
        <w:r w:rsidRPr="00AF522C">
          <w:rPr>
            <w:rFonts w:ascii="Arial" w:eastAsia="Times New Roman" w:hAnsi="Arial" w:cs="Arial"/>
            <w:b/>
            <w:bCs/>
            <w:color w:val="3272C0"/>
            <w:sz w:val="20"/>
          </w:rPr>
          <w:t>Правила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дорожного движения, основы</w:t>
      </w:r>
      <w:r w:rsidRPr="00AF522C">
        <w:rPr>
          <w:rFonts w:ascii="Arial" w:eastAsia="Times New Roman" w:hAnsi="Arial" w:cs="Arial"/>
          <w:b/>
          <w:bCs/>
          <w:color w:val="000000"/>
          <w:sz w:val="20"/>
        </w:rPr>
        <w:t> </w:t>
      </w:r>
      <w:hyperlink r:id="rId35" w:anchor="block_4" w:history="1">
        <w:r w:rsidRPr="00AF522C">
          <w:rPr>
            <w:rFonts w:ascii="Arial" w:eastAsia="Times New Roman" w:hAnsi="Arial" w:cs="Arial"/>
            <w:b/>
            <w:bCs/>
            <w:color w:val="3272C0"/>
            <w:sz w:val="20"/>
          </w:rPr>
          <w:t>законодательства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в сфере дорожного движения;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правила обязательного страхования гражданской ответственности владельцев транспортных средств;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основы безопасного управления транспортными средствами;</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цели и задачи управления системами "водитель - автомобиль - дорога" и "водитель - автомобиль";</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особенности наблюдения за дорожной обстановкой;</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способы контроля безопасной дистанции и бокового интервала;</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порядок вызова аварийных и спасательных служб;</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основы обеспечения безопасности наиболее уязвимых участников дорожного движения: пешеходов, велосипедистов;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проблемы, связанные с нарушением</w:t>
      </w:r>
      <w:r w:rsidRPr="00AF522C">
        <w:rPr>
          <w:rFonts w:ascii="Arial" w:eastAsia="Times New Roman" w:hAnsi="Arial" w:cs="Arial"/>
          <w:b/>
          <w:bCs/>
          <w:color w:val="000000"/>
          <w:sz w:val="20"/>
        </w:rPr>
        <w:t> </w:t>
      </w:r>
      <w:hyperlink r:id="rId36" w:anchor="block_1000" w:history="1">
        <w:r w:rsidRPr="00AF522C">
          <w:rPr>
            <w:rFonts w:ascii="Arial" w:eastAsia="Times New Roman" w:hAnsi="Arial" w:cs="Arial"/>
            <w:b/>
            <w:bCs/>
            <w:color w:val="3272C0"/>
            <w:sz w:val="20"/>
          </w:rPr>
          <w:t>правил</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дорожного движения водителями транспортных средств и их последствиями;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правовые аспекты (права, обязанности и ответственность) оказания первой помощи;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современные рекомендации по оказанию первой помощи;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методики и последовательность действий по оказанию первой помощи;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состав аптечки первой помощи (автомобильной) и правила использования ее компонентов.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В результате освоения Примерной </w:t>
      </w:r>
      <w:proofErr w:type="gramStart"/>
      <w:r w:rsidRPr="00AF522C">
        <w:rPr>
          <w:rFonts w:ascii="Arial" w:eastAsia="Times New Roman" w:hAnsi="Arial" w:cs="Arial"/>
          <w:b/>
          <w:bCs/>
          <w:color w:val="000000"/>
          <w:sz w:val="20"/>
          <w:szCs w:val="20"/>
        </w:rPr>
        <w:t>программы</w:t>
      </w:r>
      <w:proofErr w:type="gramEnd"/>
      <w:r w:rsidRPr="00AF522C">
        <w:rPr>
          <w:rFonts w:ascii="Arial" w:eastAsia="Times New Roman" w:hAnsi="Arial" w:cs="Arial"/>
          <w:b/>
          <w:bCs/>
          <w:color w:val="000000"/>
          <w:sz w:val="20"/>
          <w:szCs w:val="20"/>
        </w:rPr>
        <w:t xml:space="preserve"> обучающиеся должны уметь: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безопасно и эффективно управлять транспортным средством в различных условиях движения;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соблюдать</w:t>
      </w:r>
      <w:r w:rsidRPr="00AF522C">
        <w:rPr>
          <w:rFonts w:ascii="Arial" w:eastAsia="Times New Roman" w:hAnsi="Arial" w:cs="Arial"/>
          <w:b/>
          <w:bCs/>
          <w:color w:val="000000"/>
          <w:sz w:val="20"/>
        </w:rPr>
        <w:t> </w:t>
      </w:r>
      <w:hyperlink r:id="rId37" w:anchor="block_1000" w:history="1">
        <w:r w:rsidRPr="00AF522C">
          <w:rPr>
            <w:rFonts w:ascii="Arial" w:eastAsia="Times New Roman" w:hAnsi="Arial" w:cs="Arial"/>
            <w:b/>
            <w:bCs/>
            <w:color w:val="3272C0"/>
            <w:sz w:val="20"/>
          </w:rPr>
          <w:t>Правила</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дорожного движения при управлении транспортным средством;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управлять своим эмоциональным состоянием;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конструктивно разрешать противоречия и конфликты, возникающие в дорожном движении;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выполнять ежедневное техническое обслуживание транспортного средства;</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устранять мелкие неисправности в процессе эксплуатации транспортного средства;</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выбирать безопасные скорость, дистанцию и интервал в различных условиях движения;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использовать зеркала заднего вида при маневрировании;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прогнозировать и предотвращать возникновение опасных дорожно-транспортных ситуаций в процессе управления транспортным средством;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своевременно принимать правильные решения и уверенно действовать в сложных и опасных дорожных ситуациях;</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выполнять мероприятия по оказанию первой помощи пострадавшим в дорожно-транспортном происшествии;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совершенствовать свои навыки управления транспортным средством.</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V. Условия реализации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Наполняемость учебной группы не должна превышать 30 человек.</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Расчетная формула для определения общего числа учебных кабинетов для теоретического обучения: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center"/>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1201420" cy="563245"/>
            <wp:effectExtent l="0" t="0" r="0" b="0"/>
            <wp:docPr id="1" name="Рисунок 1" descr="http://base.garant.ru/files/base/70695708/2099246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70695708/2099246992.png"/>
                    <pic:cNvPicPr>
                      <a:picLocks noChangeAspect="1" noChangeArrowheads="1"/>
                    </pic:cNvPicPr>
                  </pic:nvPicPr>
                  <pic:blipFill>
                    <a:blip r:embed="rId38"/>
                    <a:srcRect/>
                    <a:stretch>
                      <a:fillRect/>
                    </a:stretch>
                  </pic:blipFill>
                  <pic:spPr bwMode="auto">
                    <a:xfrm>
                      <a:off x="0" y="0"/>
                      <a:ext cx="1201420" cy="563245"/>
                    </a:xfrm>
                    <a:prstGeom prst="rect">
                      <a:avLst/>
                    </a:prstGeom>
                    <a:noFill/>
                    <a:ln w="9525">
                      <a:noFill/>
                      <a:miter lim="800000"/>
                      <a:headEnd/>
                      <a:tailEnd/>
                    </a:ln>
                  </pic:spPr>
                </pic:pic>
              </a:graphicData>
            </a:graphic>
          </wp:inline>
        </w:drawing>
      </w:r>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где </w:t>
      </w:r>
      <w:proofErr w:type="gramStart"/>
      <w:r w:rsidRPr="00AF522C">
        <w:rPr>
          <w:rFonts w:ascii="Arial" w:eastAsia="Times New Roman" w:hAnsi="Arial" w:cs="Arial"/>
          <w:b/>
          <w:bCs/>
          <w:color w:val="000000"/>
          <w:sz w:val="20"/>
          <w:szCs w:val="20"/>
        </w:rPr>
        <w:t>П</w:t>
      </w:r>
      <w:proofErr w:type="gramEnd"/>
      <w:r w:rsidRPr="00AF522C">
        <w:rPr>
          <w:rFonts w:ascii="Arial" w:eastAsia="Times New Roman" w:hAnsi="Arial" w:cs="Arial"/>
          <w:b/>
          <w:bCs/>
          <w:color w:val="000000"/>
          <w:sz w:val="20"/>
          <w:szCs w:val="20"/>
        </w:rPr>
        <w:t xml:space="preserve"> - число необходимых помещений;</w:t>
      </w:r>
    </w:p>
    <w:p w:rsidR="00AF522C" w:rsidRPr="00AF522C" w:rsidRDefault="00AF522C" w:rsidP="00AF522C">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255270" cy="233680"/>
            <wp:effectExtent l="19050" t="0" r="0" b="0"/>
            <wp:docPr id="2" name="Рисунок 2" descr="http://base.garant.ru/files/base/70695708/8529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70695708/85292528.png"/>
                    <pic:cNvPicPr>
                      <a:picLocks noChangeAspect="1" noChangeArrowheads="1"/>
                    </pic:cNvPicPr>
                  </pic:nvPicPr>
                  <pic:blipFill>
                    <a:blip r:embed="rId39"/>
                    <a:srcRect/>
                    <a:stretch>
                      <a:fillRect/>
                    </a:stretch>
                  </pic:blipFill>
                  <pic:spPr bwMode="auto">
                    <a:xfrm>
                      <a:off x="0" y="0"/>
                      <a:ext cx="255270" cy="233680"/>
                    </a:xfrm>
                    <a:prstGeom prst="rect">
                      <a:avLst/>
                    </a:prstGeom>
                    <a:noFill/>
                    <a:ln w="9525">
                      <a:noFill/>
                      <a:miter lim="800000"/>
                      <a:headEnd/>
                      <a:tailEnd/>
                    </a:ln>
                  </pic:spPr>
                </pic:pic>
              </a:graphicData>
            </a:graphic>
          </wp:inline>
        </w:drawing>
      </w:r>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расчетное учебное время полного курса теоретического обучения на одну группу, в часах;</w:t>
      </w:r>
    </w:p>
    <w:p w:rsidR="00AF522C" w:rsidRPr="00AF522C" w:rsidRDefault="00AF522C" w:rsidP="00AF522C">
      <w:pPr>
        <w:spacing w:after="0" w:line="240" w:lineRule="auto"/>
        <w:rPr>
          <w:rFonts w:ascii="Arial" w:eastAsia="Times New Roman" w:hAnsi="Arial" w:cs="Arial"/>
          <w:b/>
          <w:bCs/>
          <w:color w:val="000000"/>
          <w:sz w:val="20"/>
          <w:szCs w:val="20"/>
        </w:rPr>
      </w:pPr>
      <w:proofErr w:type="spellStart"/>
      <w:r w:rsidRPr="00AF522C">
        <w:rPr>
          <w:rFonts w:ascii="Arial" w:eastAsia="Times New Roman" w:hAnsi="Arial" w:cs="Arial"/>
          <w:b/>
          <w:bCs/>
          <w:color w:val="000000"/>
          <w:sz w:val="20"/>
          <w:szCs w:val="20"/>
        </w:rPr>
        <w:t>n</w:t>
      </w:r>
      <w:proofErr w:type="spellEnd"/>
      <w:r w:rsidRPr="00AF522C">
        <w:rPr>
          <w:rFonts w:ascii="Arial" w:eastAsia="Times New Roman" w:hAnsi="Arial" w:cs="Arial"/>
          <w:b/>
          <w:bCs/>
          <w:color w:val="000000"/>
          <w:sz w:val="20"/>
          <w:szCs w:val="20"/>
        </w:rPr>
        <w:t xml:space="preserve"> - общее число групп;</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0,75 - постоянный коэффициент (загрузка учебного кабинета принимается </w:t>
      </w:r>
      <w:proofErr w:type="gramStart"/>
      <w:r w:rsidRPr="00AF522C">
        <w:rPr>
          <w:rFonts w:ascii="Arial" w:eastAsia="Times New Roman" w:hAnsi="Arial" w:cs="Arial"/>
          <w:b/>
          <w:bCs/>
          <w:color w:val="000000"/>
          <w:sz w:val="20"/>
          <w:szCs w:val="20"/>
        </w:rPr>
        <w:t>равной</w:t>
      </w:r>
      <w:proofErr w:type="gramEnd"/>
      <w:r w:rsidRPr="00AF522C">
        <w:rPr>
          <w:rFonts w:ascii="Arial" w:eastAsia="Times New Roman" w:hAnsi="Arial" w:cs="Arial"/>
          <w:b/>
          <w:bCs/>
          <w:color w:val="000000"/>
          <w:sz w:val="20"/>
          <w:szCs w:val="20"/>
        </w:rPr>
        <w:t xml:space="preserve"> 75%);</w:t>
      </w:r>
    </w:p>
    <w:p w:rsidR="00AF522C" w:rsidRPr="00AF522C" w:rsidRDefault="00AF522C" w:rsidP="00AF522C">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351155" cy="233680"/>
            <wp:effectExtent l="0" t="0" r="0" b="0"/>
            <wp:docPr id="3" name="Рисунок 3" descr="http://base.garant.ru/files/base/70695708/2484042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70695708/2484042300.png"/>
                    <pic:cNvPicPr>
                      <a:picLocks noChangeAspect="1" noChangeArrowheads="1"/>
                    </pic:cNvPicPr>
                  </pic:nvPicPr>
                  <pic:blipFill>
                    <a:blip r:embed="rId40"/>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фонд времени использования помещения в часах.</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t>Обучение вождению состоит из первоначального обучения вождению на закрытых площадках или автодромах.</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Транспортное средство, используемое для обучения вождению, должно соответствовать материально-техническим условиям, предусмотренным</w:t>
      </w:r>
      <w:r w:rsidRPr="00AF522C">
        <w:rPr>
          <w:rFonts w:ascii="Arial" w:eastAsia="Times New Roman" w:hAnsi="Arial" w:cs="Arial"/>
          <w:b/>
          <w:bCs/>
          <w:color w:val="000000"/>
          <w:sz w:val="20"/>
        </w:rPr>
        <w:t> </w:t>
      </w:r>
      <w:hyperlink r:id="rId41" w:anchor="block_11054" w:history="1">
        <w:r w:rsidRPr="00AF522C">
          <w:rPr>
            <w:rFonts w:ascii="Arial" w:eastAsia="Times New Roman" w:hAnsi="Arial" w:cs="Arial"/>
            <w:b/>
            <w:bCs/>
            <w:color w:val="3272C0"/>
            <w:sz w:val="20"/>
          </w:rPr>
          <w:t>пунктом 5.4</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5.2. </w:t>
      </w:r>
      <w:proofErr w:type="gramStart"/>
      <w:r w:rsidRPr="00AF522C">
        <w:rPr>
          <w:rFonts w:ascii="Arial" w:eastAsia="Times New Roman" w:hAnsi="Arial" w:cs="Arial"/>
          <w:b/>
          <w:bCs/>
          <w:color w:val="000000"/>
          <w:sz w:val="20"/>
          <w:szCs w:val="20"/>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5.3. Информационно-методические условия реализации Примерной программы включают:</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учебный план;</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календарный учебный график;</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рабочие программы учебных предметов;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методические материалы и разработки;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расписание занятий.</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5.4. Материально-технические условия реализации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AF522C">
        <w:rPr>
          <w:rFonts w:ascii="Arial" w:eastAsia="Times New Roman" w:hAnsi="Arial" w:cs="Arial"/>
          <w:b/>
          <w:bCs/>
          <w:color w:val="000000"/>
          <w:sz w:val="20"/>
          <w:szCs w:val="20"/>
        </w:rPr>
        <w:t>саморегуляции</w:t>
      </w:r>
      <w:proofErr w:type="spellEnd"/>
      <w:r w:rsidRPr="00AF522C">
        <w:rPr>
          <w:rFonts w:ascii="Arial" w:eastAsia="Times New Roman" w:hAnsi="Arial" w:cs="Arial"/>
          <w:b/>
          <w:bCs/>
          <w:color w:val="000000"/>
          <w:sz w:val="20"/>
          <w:szCs w:val="20"/>
        </w:rPr>
        <w:t xml:space="preserve"> его </w:t>
      </w:r>
      <w:proofErr w:type="spellStart"/>
      <w:r w:rsidRPr="00AF522C">
        <w:rPr>
          <w:rFonts w:ascii="Arial" w:eastAsia="Times New Roman" w:hAnsi="Arial" w:cs="Arial"/>
          <w:b/>
          <w:bCs/>
          <w:color w:val="000000"/>
          <w:sz w:val="20"/>
          <w:szCs w:val="20"/>
        </w:rPr>
        <w:t>психоэмоционального</w:t>
      </w:r>
      <w:proofErr w:type="spellEnd"/>
      <w:r w:rsidRPr="00AF522C">
        <w:rPr>
          <w:rFonts w:ascii="Arial" w:eastAsia="Times New Roman" w:hAnsi="Arial" w:cs="Arial"/>
          <w:b/>
          <w:bCs/>
          <w:color w:val="000000"/>
          <w:sz w:val="20"/>
          <w:szCs w:val="20"/>
        </w:rPr>
        <w:t xml:space="preserve"> состояния в процессе управления транспортным средством. Оценка уровня развития профессионально важных каче</w:t>
      </w:r>
      <w:proofErr w:type="gramStart"/>
      <w:r w:rsidRPr="00AF522C">
        <w:rPr>
          <w:rFonts w:ascii="Arial" w:eastAsia="Times New Roman" w:hAnsi="Arial" w:cs="Arial"/>
          <w:b/>
          <w:bCs/>
          <w:color w:val="000000"/>
          <w:sz w:val="20"/>
          <w:szCs w:val="20"/>
        </w:rPr>
        <w:t>ств пр</w:t>
      </w:r>
      <w:proofErr w:type="gramEnd"/>
      <w:r w:rsidRPr="00AF522C">
        <w:rPr>
          <w:rFonts w:ascii="Arial" w:eastAsia="Times New Roman" w:hAnsi="Arial" w:cs="Arial"/>
          <w:b/>
          <w:bCs/>
          <w:color w:val="000000"/>
          <w:sz w:val="20"/>
          <w:szCs w:val="20"/>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AF522C">
        <w:rPr>
          <w:rFonts w:ascii="Arial" w:eastAsia="Times New Roman" w:hAnsi="Arial" w:cs="Arial"/>
          <w:b/>
          <w:bCs/>
          <w:color w:val="000000"/>
          <w:sz w:val="20"/>
          <w:szCs w:val="20"/>
        </w:rPr>
        <w:t>монотоноустойчивость</w:t>
      </w:r>
      <w:proofErr w:type="spellEnd"/>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АПК для формирования у водителей навыков </w:t>
      </w:r>
      <w:proofErr w:type="spellStart"/>
      <w:r w:rsidRPr="00AF522C">
        <w:rPr>
          <w:rFonts w:ascii="Arial" w:eastAsia="Times New Roman" w:hAnsi="Arial" w:cs="Arial"/>
          <w:b/>
          <w:bCs/>
          <w:color w:val="000000"/>
          <w:sz w:val="20"/>
          <w:szCs w:val="20"/>
        </w:rPr>
        <w:t>саморегуляции</w:t>
      </w:r>
      <w:proofErr w:type="spellEnd"/>
      <w:r w:rsidRPr="00AF522C">
        <w:rPr>
          <w:rFonts w:ascii="Arial" w:eastAsia="Times New Roman" w:hAnsi="Arial" w:cs="Arial"/>
          <w:b/>
          <w:bCs/>
          <w:color w:val="000000"/>
          <w:sz w:val="20"/>
          <w:szCs w:val="20"/>
        </w:rPr>
        <w:t xml:space="preserve"> </w:t>
      </w:r>
      <w:proofErr w:type="spellStart"/>
      <w:r w:rsidRPr="00AF522C">
        <w:rPr>
          <w:rFonts w:ascii="Arial" w:eastAsia="Times New Roman" w:hAnsi="Arial" w:cs="Arial"/>
          <w:b/>
          <w:bCs/>
          <w:color w:val="000000"/>
          <w:sz w:val="20"/>
          <w:szCs w:val="20"/>
        </w:rPr>
        <w:t>психоэмоционального</w:t>
      </w:r>
      <w:proofErr w:type="spellEnd"/>
      <w:r w:rsidRPr="00AF522C">
        <w:rPr>
          <w:rFonts w:ascii="Arial" w:eastAsia="Times New Roman" w:hAnsi="Arial" w:cs="Arial"/>
          <w:b/>
          <w:bCs/>
          <w:color w:val="000000"/>
          <w:sz w:val="20"/>
          <w:szCs w:val="20"/>
        </w:rPr>
        <w:t xml:space="preserve"> состояния должны предоставлять возможности для обучения </w:t>
      </w:r>
      <w:proofErr w:type="spellStart"/>
      <w:r w:rsidRPr="00AF522C">
        <w:rPr>
          <w:rFonts w:ascii="Arial" w:eastAsia="Times New Roman" w:hAnsi="Arial" w:cs="Arial"/>
          <w:b/>
          <w:bCs/>
          <w:color w:val="000000"/>
          <w:sz w:val="20"/>
          <w:szCs w:val="20"/>
        </w:rPr>
        <w:t>саморегуляции</w:t>
      </w:r>
      <w:proofErr w:type="spellEnd"/>
      <w:r w:rsidRPr="00AF522C">
        <w:rPr>
          <w:rFonts w:ascii="Arial" w:eastAsia="Times New Roman" w:hAnsi="Arial" w:cs="Arial"/>
          <w:b/>
          <w:bCs/>
          <w:color w:val="000000"/>
          <w:sz w:val="20"/>
          <w:szCs w:val="20"/>
        </w:rPr>
        <w:t xml:space="preserve"> при наиболее часто встречающихся состояниях: эмоциональной напряженности, </w:t>
      </w:r>
      <w:proofErr w:type="spellStart"/>
      <w:r w:rsidRPr="00AF522C">
        <w:rPr>
          <w:rFonts w:ascii="Arial" w:eastAsia="Times New Roman" w:hAnsi="Arial" w:cs="Arial"/>
          <w:b/>
          <w:bCs/>
          <w:color w:val="000000"/>
          <w:sz w:val="20"/>
          <w:szCs w:val="20"/>
        </w:rPr>
        <w:t>монотонии</w:t>
      </w:r>
      <w:proofErr w:type="spellEnd"/>
      <w:r w:rsidRPr="00AF522C">
        <w:rPr>
          <w:rFonts w:ascii="Arial" w:eastAsia="Times New Roman" w:hAnsi="Arial" w:cs="Arial"/>
          <w:b/>
          <w:bCs/>
          <w:color w:val="000000"/>
          <w:sz w:val="20"/>
          <w:szCs w:val="20"/>
        </w:rPr>
        <w:t>, утомлении, стрессе и тренировке свойств внимания (концентрации, распределения).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Аппаратно-программный комплекс должен обеспечивать защиту персональных данных.</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Учебные транспортные средства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должны быть представлены механическими транспортными средствами, зарегистрированными в установленном порядке.</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Расчет количества необходимых механических транспортных средств осуществляется по формуле:</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center"/>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1573530" cy="467995"/>
            <wp:effectExtent l="19050" t="0" r="0" b="0"/>
            <wp:docPr id="4" name="Рисунок 4" descr="http://base.garant.ru/files/base/70695708/413819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garant.ru/files/base/70695708/4138191097.png"/>
                    <pic:cNvPicPr>
                      <a:picLocks noChangeAspect="1" noChangeArrowheads="1"/>
                    </pic:cNvPicPr>
                  </pic:nvPicPr>
                  <pic:blipFill>
                    <a:blip r:embed="rId42"/>
                    <a:srcRect/>
                    <a:stretch>
                      <a:fillRect/>
                    </a:stretch>
                  </pic:blipFill>
                  <pic:spPr bwMode="auto">
                    <a:xfrm>
                      <a:off x="0" y="0"/>
                      <a:ext cx="1573530" cy="467995"/>
                    </a:xfrm>
                    <a:prstGeom prst="rect">
                      <a:avLst/>
                    </a:prstGeom>
                    <a:noFill/>
                    <a:ln w="9525">
                      <a:noFill/>
                      <a:miter lim="800000"/>
                      <a:headEnd/>
                      <a:tailEnd/>
                    </a:ln>
                  </pic:spPr>
                </pic:pic>
              </a:graphicData>
            </a:graphic>
          </wp:inline>
        </w:drawing>
      </w:r>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где </w:t>
      </w:r>
      <w:proofErr w:type="spellStart"/>
      <w:proofErr w:type="gramStart"/>
      <w:r w:rsidRPr="00AF522C">
        <w:rPr>
          <w:rFonts w:ascii="Arial" w:eastAsia="Times New Roman" w:hAnsi="Arial" w:cs="Arial"/>
          <w:b/>
          <w:bCs/>
          <w:color w:val="000000"/>
          <w:sz w:val="20"/>
          <w:szCs w:val="20"/>
        </w:rPr>
        <w:t>N</w:t>
      </w:r>
      <w:proofErr w:type="gramEnd"/>
      <w:r w:rsidRPr="00AF522C">
        <w:rPr>
          <w:rFonts w:ascii="Arial" w:eastAsia="Times New Roman" w:hAnsi="Arial" w:cs="Arial"/>
          <w:b/>
          <w:bCs/>
          <w:color w:val="000000"/>
          <w:sz w:val="20"/>
          <w:szCs w:val="20"/>
        </w:rPr>
        <w:t>тс</w:t>
      </w:r>
      <w:proofErr w:type="spellEnd"/>
      <w:r w:rsidRPr="00AF522C">
        <w:rPr>
          <w:rFonts w:ascii="Arial" w:eastAsia="Times New Roman" w:hAnsi="Arial" w:cs="Arial"/>
          <w:b/>
          <w:bCs/>
          <w:color w:val="000000"/>
          <w:sz w:val="20"/>
          <w:szCs w:val="20"/>
        </w:rPr>
        <w:t xml:space="preserve"> - количество автотранспортных средств;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Т - количество часов вождения в соответствии с учебным планом;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К - количество </w:t>
      </w:r>
      <w:proofErr w:type="gramStart"/>
      <w:r w:rsidRPr="00AF522C">
        <w:rPr>
          <w:rFonts w:ascii="Arial" w:eastAsia="Times New Roman" w:hAnsi="Arial" w:cs="Arial"/>
          <w:b/>
          <w:bCs/>
          <w:color w:val="000000"/>
          <w:sz w:val="20"/>
          <w:szCs w:val="20"/>
        </w:rPr>
        <w:t>обучающихся</w:t>
      </w:r>
      <w:proofErr w:type="gramEnd"/>
      <w:r w:rsidRPr="00AF522C">
        <w:rPr>
          <w:rFonts w:ascii="Arial" w:eastAsia="Times New Roman" w:hAnsi="Arial" w:cs="Arial"/>
          <w:b/>
          <w:bCs/>
          <w:color w:val="000000"/>
          <w:sz w:val="20"/>
          <w:szCs w:val="20"/>
        </w:rPr>
        <w:t xml:space="preserve"> в год;</w:t>
      </w:r>
    </w:p>
    <w:p w:rsidR="00AF522C" w:rsidRPr="00AF522C" w:rsidRDefault="00AF522C" w:rsidP="00AF522C">
      <w:pPr>
        <w:spacing w:after="0" w:line="240" w:lineRule="auto"/>
        <w:rPr>
          <w:rFonts w:ascii="Arial" w:eastAsia="Times New Roman" w:hAnsi="Arial" w:cs="Arial"/>
          <w:b/>
          <w:bCs/>
          <w:color w:val="000000"/>
          <w:sz w:val="20"/>
          <w:szCs w:val="20"/>
        </w:rPr>
      </w:pPr>
      <w:proofErr w:type="spellStart"/>
      <w:r w:rsidRPr="00AF522C">
        <w:rPr>
          <w:rFonts w:ascii="Arial" w:eastAsia="Times New Roman" w:hAnsi="Arial" w:cs="Arial"/>
          <w:b/>
          <w:bCs/>
          <w:color w:val="000000"/>
          <w:sz w:val="20"/>
          <w:szCs w:val="20"/>
        </w:rPr>
        <w:t>t</w:t>
      </w:r>
      <w:proofErr w:type="spellEnd"/>
      <w:r w:rsidRPr="00AF522C">
        <w:rPr>
          <w:rFonts w:ascii="Arial" w:eastAsia="Times New Roman" w:hAnsi="Arial" w:cs="Arial"/>
          <w:b/>
          <w:bCs/>
          <w:color w:val="000000"/>
          <w:sz w:val="20"/>
          <w:szCs w:val="20"/>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24,5 - среднее количество рабочих дней в месяц;</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12 - количество рабочих месяцев в году;</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1 - количество резервных учебных транспортных средств.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Перечень учебного оборудования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10</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6287"/>
        <w:gridCol w:w="1949"/>
        <w:gridCol w:w="1949"/>
      </w:tblGrid>
      <w:tr w:rsidR="00AF522C" w:rsidRPr="00AF522C" w:rsidTr="00AF522C">
        <w:tc>
          <w:tcPr>
            <w:tcW w:w="6240" w:type="dxa"/>
            <w:tcBorders>
              <w:top w:val="single" w:sz="6" w:space="0" w:color="000000"/>
              <w:left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учебного оборудования</w:t>
            </w:r>
          </w:p>
        </w:tc>
        <w:tc>
          <w:tcPr>
            <w:tcW w:w="1935" w:type="dxa"/>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Единица измерения</w:t>
            </w:r>
          </w:p>
        </w:tc>
        <w:tc>
          <w:tcPr>
            <w:tcW w:w="1935" w:type="dxa"/>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Оборудование и технические средства обучения</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Аппаратно-программный комплекс тестирования и развития психофизиологических качеств водителя (АПК)</w:t>
            </w:r>
            <w:hyperlink r:id="rId43" w:anchor="block_111000111" w:history="1">
              <w:r w:rsidRPr="00AF522C">
                <w:rPr>
                  <w:rFonts w:ascii="Times New Roman" w:eastAsia="Times New Roman" w:hAnsi="Times New Roman" w:cs="Times New Roman"/>
                  <w:color w:val="3272C0"/>
                  <w:sz w:val="24"/>
                  <w:szCs w:val="24"/>
                </w:rPr>
                <w:t>*</w:t>
              </w:r>
            </w:hyperlink>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Компьютер с соответствующим программным обеспечением</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roofErr w:type="spellStart"/>
            <w:r w:rsidRPr="00AF522C">
              <w:rPr>
                <w:rFonts w:ascii="Times New Roman" w:eastAsia="Times New Roman" w:hAnsi="Times New Roman" w:cs="Times New Roman"/>
                <w:sz w:val="24"/>
                <w:szCs w:val="24"/>
              </w:rPr>
              <w:t>Мультимедийный</w:t>
            </w:r>
            <w:proofErr w:type="spellEnd"/>
            <w:r w:rsidRPr="00AF522C">
              <w:rPr>
                <w:rFonts w:ascii="Times New Roman" w:eastAsia="Times New Roman" w:hAnsi="Times New Roman" w:cs="Times New Roman"/>
                <w:sz w:val="24"/>
                <w:szCs w:val="24"/>
              </w:rPr>
              <w:t xml:space="preserve"> проектор</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Экран (монитор, электронная доска)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Магнитная доска со схемой населенного пункта</w:t>
            </w:r>
            <w:hyperlink r:id="rId44" w:anchor="block_111000222" w:history="1">
              <w:r w:rsidRPr="00AF522C">
                <w:rPr>
                  <w:rFonts w:ascii="Times New Roman" w:eastAsia="Times New Roman" w:hAnsi="Times New Roman" w:cs="Times New Roman"/>
                  <w:color w:val="3272C0"/>
                  <w:sz w:val="24"/>
                  <w:szCs w:val="24"/>
                </w:rPr>
                <w:t>**</w:t>
              </w:r>
            </w:hyperlink>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Учебно-наглядные пособия</w:t>
            </w:r>
            <w:hyperlink r:id="rId45" w:anchor="block_111000333" w:history="1">
              <w:r w:rsidRPr="00AF522C">
                <w:rPr>
                  <w:rFonts w:ascii="Times New Roman" w:eastAsia="Times New Roman" w:hAnsi="Times New Roman" w:cs="Times New Roman"/>
                  <w:color w:val="3272C0"/>
                  <w:sz w:val="24"/>
                  <w:szCs w:val="24"/>
                </w:rPr>
                <w:t>***</w:t>
              </w:r>
            </w:hyperlink>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Основы законодательства в сфере дорожного движения</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Дорожные знаки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Дорожная разметка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Опознавательные и регистрационные знаки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Средства регулирования дорожного движения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Сигналы регулировщика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Применение аварийной сигнализации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Начало движения, маневрирование. Способы разворота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Расположение транспортных средств на проезжей части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Скорость движения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Обгон, опережение, встречный разъезд</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Остановка и стоянка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Проезд перекрестков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Проезд пешеходных переходов, и мест остановок маршрутных транспортных средств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Движение через железнодорожные пути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Движение по автомагистралям</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Движение в жилых зонах</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Перевозка пассажиров на заднем сидении мотоцикла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Неисправности и условия, при которых запрещается эксплуатация транспортных средств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Ответственность за правонарушения в области дорожного движения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Страхование автогражданской ответственности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Последовательность действий при ДТП</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Психофизиологические основы деятельности водителя</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Психофизиологические особенности деятельности водителя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Конфликтные ситуации в дорожном движении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Факторы риска при вождении автомобиля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Основы управления транспортными средствами</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Сложные дорожные условия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Виды и причины ДТП</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Типичные опасные ситуации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Сложные метеоусловия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Движение в темное время суток</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Посадка водителя за рулем. Экипировка водителя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Способы торможения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Тормозной и остановочный путь</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Действия водителя в критических ситуациях</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Силы, действующие на транспортное средство</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Управление мотоциклом в нештатных ситуациях</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Профессиональная надежность водителя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Влияние дорожных условий на безопасность движения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Безопасное прохождение поворотов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Безопасность пассажиров транспортных средств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Безопасность пешеходов и велосипедистов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Типичные ошибки пешеходов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Типовые примеры допускаемых нарушений ПДЦ</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Устройство и техническое обслуживание транспортных средств подкатегории "А</w:t>
            </w:r>
            <w:proofErr w:type="gramStart"/>
            <w:r w:rsidRPr="00AF522C">
              <w:rPr>
                <w:rFonts w:ascii="Times New Roman" w:eastAsia="Times New Roman" w:hAnsi="Times New Roman" w:cs="Times New Roman"/>
                <w:sz w:val="24"/>
                <w:szCs w:val="24"/>
              </w:rPr>
              <w:t>1</w:t>
            </w:r>
            <w:proofErr w:type="gramEnd"/>
            <w:r w:rsidRPr="00AF522C">
              <w:rPr>
                <w:rFonts w:ascii="Times New Roman" w:eastAsia="Times New Roman" w:hAnsi="Times New Roman" w:cs="Times New Roman"/>
                <w:sz w:val="24"/>
                <w:szCs w:val="24"/>
              </w:rPr>
              <w:t>" как объектов управления</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Классификация мотоциклов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мотоцикла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двухтактного двигателя внутреннего сгорания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четырехтактного двигателя внутреннего сгорания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Горюче-смазочные материалы и специальные жидкости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Схемы трансмиссии мотоциклов с различными типами приводов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первичной (моторной) передачи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сцепления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Устройство механического привода выключения сцепления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механической коробки передач</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автоматизированной и бесступенчатой коробки передач</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Устройство и принцип работы пускового механизма с механическим приводом (кик-стартера)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Вторичная (задняя) цепная и ременная передачи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рамы мотоцикла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Передняя и задняя подвески мотоцикла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Виды мотоциклетных колес. Конструкции и маркировка мотоциклетных шин</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тормозных систем</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маркировка аккумуляторных батарей</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генератора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стартера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бесконтактной и микропроцессорной систем зажигания</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Общее устройство и принцип работы, внешних световых приборов и звуковых сигналов</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Контрольный осмотр и ежедневное техническое обслуживание мотоцикла</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Информационные материалы</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Информационный стенд</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hyperlink r:id="rId46" w:history="1">
              <w:r w:rsidRPr="00AF522C">
                <w:rPr>
                  <w:rFonts w:ascii="Times New Roman" w:eastAsia="Times New Roman" w:hAnsi="Times New Roman" w:cs="Times New Roman"/>
                  <w:color w:val="3272C0"/>
                  <w:sz w:val="24"/>
                  <w:szCs w:val="24"/>
                </w:rPr>
                <w:t>Закон</w:t>
              </w:r>
            </w:hyperlink>
            <w:r w:rsidRPr="00AF522C">
              <w:rPr>
                <w:rFonts w:ascii="Times New Roman" w:eastAsia="Times New Roman" w:hAnsi="Times New Roman" w:cs="Times New Roman"/>
                <w:sz w:val="24"/>
                <w:szCs w:val="24"/>
              </w:rPr>
              <w:t> Российской Федерации от 7 февраля 1992 г. N 2300-1 "О защите прав потребителей"</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hyperlink r:id="rId47" w:history="1">
              <w:r w:rsidRPr="00AF522C">
                <w:rPr>
                  <w:rFonts w:ascii="Times New Roman" w:eastAsia="Times New Roman" w:hAnsi="Times New Roman" w:cs="Times New Roman"/>
                  <w:color w:val="3272C0"/>
                  <w:sz w:val="24"/>
                  <w:szCs w:val="24"/>
                </w:rPr>
                <w:t>Федеральный закон</w:t>
              </w:r>
            </w:hyperlink>
            <w:r w:rsidRPr="00AF522C">
              <w:rPr>
                <w:rFonts w:ascii="Times New Roman" w:eastAsia="Times New Roman" w:hAnsi="Times New Roman" w:cs="Times New Roman"/>
                <w:sz w:val="24"/>
                <w:szCs w:val="24"/>
              </w:rPr>
              <w:t> "О защите прав потребителей"</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Копия лицензии с соответствующим приложением</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Примерная программа профессиональной подготовки водителей транспортных средств подкатегории "А</w:t>
            </w:r>
            <w:proofErr w:type="gramStart"/>
            <w:r w:rsidRPr="00AF522C">
              <w:rPr>
                <w:rFonts w:ascii="Times New Roman" w:eastAsia="Times New Roman" w:hAnsi="Times New Roman" w:cs="Times New Roman"/>
                <w:sz w:val="24"/>
                <w:szCs w:val="24"/>
              </w:rPr>
              <w:t>1</w:t>
            </w:r>
            <w:proofErr w:type="gramEnd"/>
            <w:r w:rsidRPr="00AF522C">
              <w:rPr>
                <w:rFonts w:ascii="Times New Roman" w:eastAsia="Times New Roman" w:hAnsi="Times New Roman" w:cs="Times New Roman"/>
                <w:sz w:val="24"/>
                <w:szCs w:val="24"/>
              </w:rPr>
              <w:t>"</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Программа профессиональной подготовки водителей транспортных средств подкатегории "А</w:t>
            </w:r>
            <w:proofErr w:type="gramStart"/>
            <w:r w:rsidRPr="00AF522C">
              <w:rPr>
                <w:rFonts w:ascii="Times New Roman" w:eastAsia="Times New Roman" w:hAnsi="Times New Roman" w:cs="Times New Roman"/>
                <w:sz w:val="24"/>
                <w:szCs w:val="24"/>
              </w:rPr>
              <w:t>1</w:t>
            </w:r>
            <w:proofErr w:type="gramEnd"/>
            <w:r w:rsidRPr="00AF522C">
              <w:rPr>
                <w:rFonts w:ascii="Times New Roman" w:eastAsia="Times New Roman" w:hAnsi="Times New Roman" w:cs="Times New Roman"/>
                <w:sz w:val="24"/>
                <w:szCs w:val="24"/>
              </w:rPr>
              <w:t>", согласованная с Госавтоинспекцией</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Учебный план</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Календарный учебный график (на каждую учебную группу)</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Расписание занятий (на каждую учебную группу)</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График учебного вождения (на каждую учебную группу)</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Книга жалоб и предложений</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proofErr w:type="spellStart"/>
            <w:proofErr w:type="gramStart"/>
            <w:r w:rsidRPr="00AF522C">
              <w:rPr>
                <w:rFonts w:ascii="Times New Roman" w:eastAsia="Times New Roman" w:hAnsi="Times New Roman" w:cs="Times New Roman"/>
                <w:sz w:val="24"/>
                <w:szCs w:val="24"/>
              </w:rPr>
              <w:t>шт</w:t>
            </w:r>
            <w:proofErr w:type="spellEnd"/>
            <w:proofErr w:type="gramEnd"/>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Адрес официального сайта в сети "Интернет"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t>** Магнитная доска со схемой населенного пункта может быть заменена соответствующим электронным учебным пособием.</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 xml:space="preserve">*** Учебно-наглядное пособие допустимо представлять в виде плаката, стенда, макета, планшета, модели, схемы, кинофильма, видеофильма, </w:t>
      </w:r>
      <w:proofErr w:type="spellStart"/>
      <w:r w:rsidRPr="00AF522C">
        <w:rPr>
          <w:rFonts w:ascii="Arial" w:eastAsia="Times New Roman" w:hAnsi="Arial" w:cs="Arial"/>
          <w:b/>
          <w:bCs/>
          <w:color w:val="000000"/>
          <w:sz w:val="20"/>
          <w:szCs w:val="20"/>
        </w:rPr>
        <w:t>мультимедийных</w:t>
      </w:r>
      <w:proofErr w:type="spellEnd"/>
      <w:r w:rsidRPr="00AF522C">
        <w:rPr>
          <w:rFonts w:ascii="Arial" w:eastAsia="Times New Roman" w:hAnsi="Arial" w:cs="Arial"/>
          <w:b/>
          <w:bCs/>
          <w:color w:val="000000"/>
          <w:sz w:val="20"/>
          <w:szCs w:val="20"/>
        </w:rPr>
        <w:t xml:space="preserve"> слайдов.</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Перечень материалов по предмету "Первая помощь при дорожно-транспортном происшествии"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ind w:firstLine="680"/>
        <w:jc w:val="right"/>
        <w:rPr>
          <w:rFonts w:ascii="Arial" w:eastAsia="Times New Roman" w:hAnsi="Arial" w:cs="Arial"/>
          <w:b/>
          <w:bCs/>
          <w:color w:val="000000"/>
          <w:sz w:val="20"/>
          <w:szCs w:val="20"/>
        </w:rPr>
      </w:pPr>
      <w:r w:rsidRPr="00AF522C">
        <w:rPr>
          <w:rFonts w:ascii="Arial" w:eastAsia="Times New Roman" w:hAnsi="Arial" w:cs="Arial"/>
          <w:b/>
          <w:bCs/>
          <w:color w:val="000000"/>
          <w:sz w:val="20"/>
        </w:rPr>
        <w:t>Таблица 11</w:t>
      </w:r>
    </w:p>
    <w:p w:rsidR="00AF522C" w:rsidRPr="00AF522C" w:rsidRDefault="00AF522C" w:rsidP="00AF522C">
      <w:pPr>
        <w:spacing w:after="0" w:line="240" w:lineRule="auto"/>
        <w:rPr>
          <w:rFonts w:ascii="Arial" w:eastAsia="Times New Roman" w:hAnsi="Arial" w:cs="Arial"/>
          <w:b/>
          <w:bCs/>
          <w:color w:val="000000"/>
          <w:sz w:val="20"/>
          <w:szCs w:val="20"/>
        </w:rPr>
      </w:pPr>
    </w:p>
    <w:tbl>
      <w:tblPr>
        <w:tblW w:w="10185" w:type="dxa"/>
        <w:tblCellMar>
          <w:left w:w="0" w:type="dxa"/>
          <w:right w:w="0" w:type="dxa"/>
        </w:tblCellMar>
        <w:tblLook w:val="04A0"/>
      </w:tblPr>
      <w:tblGrid>
        <w:gridCol w:w="6258"/>
        <w:gridCol w:w="1941"/>
        <w:gridCol w:w="1986"/>
      </w:tblGrid>
      <w:tr w:rsidR="00AF522C" w:rsidRPr="00AF522C" w:rsidTr="00AF522C">
        <w:tc>
          <w:tcPr>
            <w:tcW w:w="6240" w:type="dxa"/>
            <w:tcBorders>
              <w:top w:val="single" w:sz="6" w:space="0" w:color="000000"/>
              <w:left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Наименование учебных материалов</w:t>
            </w:r>
          </w:p>
        </w:tc>
        <w:tc>
          <w:tcPr>
            <w:tcW w:w="1935" w:type="dxa"/>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Единица измерения</w:t>
            </w:r>
          </w:p>
        </w:tc>
        <w:tc>
          <w:tcPr>
            <w:tcW w:w="1935" w:type="dxa"/>
            <w:tcBorders>
              <w:top w:val="single" w:sz="6" w:space="0" w:color="000000"/>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Количество</w:t>
            </w:r>
          </w:p>
        </w:tc>
      </w:tr>
      <w:tr w:rsidR="00AF522C" w:rsidRPr="00AF522C" w:rsidTr="00AF522C">
        <w:tc>
          <w:tcPr>
            <w:tcW w:w="10155" w:type="dxa"/>
            <w:gridSpan w:val="3"/>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Оборудование</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20</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Мотоциклетный шлем</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штук</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10155" w:type="dxa"/>
            <w:gridSpan w:val="3"/>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Расходные материалы</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Аптечка первой помощи (автомобильная)</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8</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Табельные средства для оказания первой помощи.</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Устройства для проведения искусственной вентиляции легких: лицевые маски с клапаном различных моделей.</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Средства для временной остановки кровотечения - жгуты.</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Средства иммобилизации для верхних, нижних конечностей, шейного отдела позвоночника (шины).</w:t>
            </w: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lastRenderedPageBreak/>
              <w:t>Перевязочные средства (бинты, салфетки, лейкопластырь)</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AF522C">
              <w:rPr>
                <w:rFonts w:ascii="Times New Roman" w:eastAsia="Times New Roman" w:hAnsi="Times New Roman" w:cs="Times New Roman"/>
                <w:sz w:val="24"/>
                <w:szCs w:val="24"/>
              </w:rPr>
              <w:t>иммобилизирующие</w:t>
            </w:r>
            <w:proofErr w:type="spellEnd"/>
            <w:r w:rsidRPr="00AF522C">
              <w:rPr>
                <w:rFonts w:ascii="Times New Roman" w:eastAsia="Times New Roman" w:hAnsi="Times New Roman" w:cs="Times New Roman"/>
                <w:sz w:val="24"/>
                <w:szCs w:val="24"/>
              </w:rPr>
              <w:t xml:space="preserve"> средства</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10155" w:type="dxa"/>
            <w:gridSpan w:val="3"/>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Учебно-наглядные пособия</w:t>
            </w:r>
            <w:hyperlink r:id="rId48" w:anchor="block_11110011" w:history="1">
              <w:r w:rsidRPr="00AF522C">
                <w:rPr>
                  <w:rFonts w:ascii="Times New Roman" w:eastAsia="Times New Roman" w:hAnsi="Times New Roman" w:cs="Times New Roman"/>
                  <w:color w:val="3272C0"/>
                  <w:sz w:val="24"/>
                  <w:szCs w:val="24"/>
                </w:rPr>
                <w:t>*</w:t>
              </w:r>
            </w:hyperlink>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18</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Учебные фильмы по первой помощи пострадавшим в дорожно-транспортных происшествиях</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10155" w:type="dxa"/>
            <w:gridSpan w:val="3"/>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Технические средства обучения</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Компьютер с соответствующим программным обеспечением</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proofErr w:type="spellStart"/>
            <w:r w:rsidRPr="00AF522C">
              <w:rPr>
                <w:rFonts w:ascii="Times New Roman" w:eastAsia="Times New Roman" w:hAnsi="Times New Roman" w:cs="Times New Roman"/>
                <w:sz w:val="24"/>
                <w:szCs w:val="24"/>
              </w:rPr>
              <w:t>Мультимедийный</w:t>
            </w:r>
            <w:proofErr w:type="spellEnd"/>
            <w:r w:rsidRPr="00AF522C">
              <w:rPr>
                <w:rFonts w:ascii="Times New Roman" w:eastAsia="Times New Roman" w:hAnsi="Times New Roman" w:cs="Times New Roman"/>
                <w:sz w:val="24"/>
                <w:szCs w:val="24"/>
              </w:rPr>
              <w:t xml:space="preserve"> проектор</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r w:rsidR="00AF522C" w:rsidRPr="00AF522C" w:rsidTr="00AF522C">
        <w:tc>
          <w:tcPr>
            <w:tcW w:w="6240" w:type="dxa"/>
            <w:tcBorders>
              <w:left w:val="single" w:sz="6" w:space="0" w:color="000000"/>
              <w:bottom w:val="single" w:sz="6" w:space="0" w:color="000000"/>
              <w:right w:val="single" w:sz="6" w:space="0" w:color="000000"/>
            </w:tcBorders>
            <w:hideMark/>
          </w:tcPr>
          <w:p w:rsidR="00AF522C" w:rsidRPr="00AF522C" w:rsidRDefault="00AF522C" w:rsidP="00AF522C">
            <w:pPr>
              <w:spacing w:after="0" w:line="240" w:lineRule="auto"/>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Экран (электронная доска)</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комплект</w:t>
            </w:r>
          </w:p>
        </w:tc>
        <w:tc>
          <w:tcPr>
            <w:tcW w:w="1935" w:type="dxa"/>
            <w:tcBorders>
              <w:bottom w:val="single" w:sz="6" w:space="0" w:color="000000"/>
              <w:right w:val="single" w:sz="6" w:space="0" w:color="000000"/>
            </w:tcBorders>
            <w:hideMark/>
          </w:tcPr>
          <w:p w:rsidR="00AF522C" w:rsidRPr="00AF522C" w:rsidRDefault="00AF522C" w:rsidP="00AF522C">
            <w:pPr>
              <w:spacing w:after="0" w:line="240" w:lineRule="auto"/>
              <w:jc w:val="center"/>
              <w:rPr>
                <w:rFonts w:ascii="Times New Roman" w:eastAsia="Times New Roman" w:hAnsi="Times New Roman" w:cs="Times New Roman"/>
                <w:sz w:val="24"/>
                <w:szCs w:val="24"/>
              </w:rPr>
            </w:pPr>
            <w:r w:rsidRPr="00AF522C">
              <w:rPr>
                <w:rFonts w:ascii="Times New Roman" w:eastAsia="Times New Roman" w:hAnsi="Times New Roman" w:cs="Times New Roman"/>
                <w:sz w:val="24"/>
                <w:szCs w:val="24"/>
              </w:rPr>
              <w:t>1</w:t>
            </w:r>
          </w:p>
        </w:tc>
      </w:tr>
    </w:tbl>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Учебно-наглядные пособия допустимо представлять в виде печатных изданий, плакатов, электронных учебных материалов, тематических фильмов.</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w:t>
      </w:r>
      <w:proofErr w:type="spellStart"/>
      <w:r w:rsidRPr="00AF522C">
        <w:rPr>
          <w:rFonts w:ascii="Arial" w:eastAsia="Times New Roman" w:hAnsi="Arial" w:cs="Arial"/>
          <w:b/>
          <w:bCs/>
          <w:color w:val="000000"/>
          <w:sz w:val="20"/>
          <w:szCs w:val="20"/>
        </w:rPr>
        <w:t>асфальт</w:t>
      </w:r>
      <w:proofErr w:type="gramStart"/>
      <w:r w:rsidRPr="00AF522C">
        <w:rPr>
          <w:rFonts w:ascii="Arial" w:eastAsia="Times New Roman" w:hAnsi="Arial" w:cs="Arial"/>
          <w:b/>
          <w:bCs/>
          <w:color w:val="000000"/>
          <w:sz w:val="20"/>
          <w:szCs w:val="20"/>
        </w:rPr>
        <w:t>о</w:t>
      </w:r>
      <w:proofErr w:type="spellEnd"/>
      <w:r w:rsidRPr="00AF522C">
        <w:rPr>
          <w:rFonts w:ascii="Arial" w:eastAsia="Times New Roman" w:hAnsi="Arial" w:cs="Arial"/>
          <w:b/>
          <w:bCs/>
          <w:color w:val="000000"/>
          <w:sz w:val="20"/>
          <w:szCs w:val="20"/>
        </w:rPr>
        <w:t>-</w:t>
      </w:r>
      <w:proofErr w:type="gramEnd"/>
      <w:r w:rsidRPr="00AF522C">
        <w:rPr>
          <w:rFonts w:ascii="Arial" w:eastAsia="Times New Roman" w:hAnsi="Arial" w:cs="Arial"/>
          <w:b/>
          <w:bCs/>
          <w:color w:val="000000"/>
          <w:sz w:val="20"/>
          <w:szCs w:val="20"/>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Наклонный участок (эстакада) должен иметь продольный уклон относительно поверхности закрытой площадки или автодрома в пределах 8-16% включительно, использование колейной эстакады не допускается.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Размеры закрытой площадки или автодрома для первоначального обучения вождению транспортных средств должны составлять не менее 0,24 га.</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w:t>
      </w:r>
      <w:r w:rsidRPr="00AF522C">
        <w:rPr>
          <w:rFonts w:ascii="Arial" w:eastAsia="Times New Roman" w:hAnsi="Arial" w:cs="Arial"/>
          <w:b/>
          <w:bCs/>
          <w:color w:val="000000"/>
          <w:sz w:val="20"/>
          <w:szCs w:val="20"/>
        </w:rPr>
        <w:lastRenderedPageBreak/>
        <w:t>должен быть не ниже 0,4 по</w:t>
      </w:r>
      <w:r w:rsidRPr="00AF522C">
        <w:rPr>
          <w:rFonts w:ascii="Arial" w:eastAsia="Times New Roman" w:hAnsi="Arial" w:cs="Arial"/>
          <w:b/>
          <w:bCs/>
          <w:color w:val="000000"/>
          <w:sz w:val="20"/>
        </w:rPr>
        <w:t> </w:t>
      </w:r>
      <w:hyperlink r:id="rId49" w:history="1">
        <w:r w:rsidRPr="00AF522C">
          <w:rPr>
            <w:rFonts w:ascii="Arial" w:eastAsia="Times New Roman" w:hAnsi="Arial" w:cs="Arial"/>
            <w:b/>
            <w:bCs/>
            <w:color w:val="3272C0"/>
            <w:sz w:val="20"/>
          </w:rPr>
          <w:t xml:space="preserve">ГОСТ </w:t>
        </w:r>
        <w:proofErr w:type="gramStart"/>
        <w:r w:rsidRPr="00AF522C">
          <w:rPr>
            <w:rFonts w:ascii="Arial" w:eastAsia="Times New Roman" w:hAnsi="Arial" w:cs="Arial"/>
            <w:b/>
            <w:bCs/>
            <w:color w:val="3272C0"/>
            <w:sz w:val="20"/>
          </w:rPr>
          <w:t>Р</w:t>
        </w:r>
        <w:proofErr w:type="gramEnd"/>
        <w:r w:rsidRPr="00AF522C">
          <w:rPr>
            <w:rFonts w:ascii="Arial" w:eastAsia="Times New Roman" w:hAnsi="Arial" w:cs="Arial"/>
            <w:b/>
            <w:bCs/>
            <w:color w:val="3272C0"/>
            <w:sz w:val="20"/>
          </w:rPr>
          <w:t xml:space="preserve"> 50597-93</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"Автомобильные дороги и улицы. Требования к эксплуатационному состоянию, допустимому по условиям обеспечения безопасности дорожного движения"</w:t>
      </w:r>
      <w:hyperlink r:id="rId50" w:anchor="block_110111" w:history="1">
        <w:r w:rsidRPr="00AF522C">
          <w:rPr>
            <w:rFonts w:ascii="Arial" w:eastAsia="Times New Roman" w:hAnsi="Arial" w:cs="Arial"/>
            <w:b/>
            <w:bCs/>
            <w:color w:val="3272C0"/>
            <w:sz w:val="20"/>
          </w:rPr>
          <w:t>*</w:t>
        </w:r>
      </w:hyperlink>
      <w:r w:rsidRPr="00AF522C">
        <w:rPr>
          <w:rFonts w:ascii="Arial" w:eastAsia="Times New Roman" w:hAnsi="Arial" w:cs="Arial"/>
          <w:b/>
          <w:bCs/>
          <w:color w:val="000000"/>
          <w:sz w:val="20"/>
          <w:szCs w:val="20"/>
        </w:rPr>
        <w:t>, что соответствует влажному асфальтобетонному покрытию.</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w:t>
      </w:r>
      <w:proofErr w:type="gramStart"/>
      <w:r w:rsidRPr="00AF522C">
        <w:rPr>
          <w:rFonts w:ascii="Arial" w:eastAsia="Times New Roman" w:hAnsi="Arial" w:cs="Arial"/>
          <w:b/>
          <w:bCs/>
          <w:color w:val="000000"/>
          <w:sz w:val="20"/>
          <w:szCs w:val="20"/>
        </w:rPr>
        <w:t>Продольный уклон закрытой площадки или автодрома (за исключением наклонного участка (эстакады) должен быть не более</w:t>
      </w:r>
      <w:r w:rsidRPr="00AF522C">
        <w:rPr>
          <w:rFonts w:ascii="Arial" w:eastAsia="Times New Roman" w:hAnsi="Arial" w:cs="Arial"/>
          <w:b/>
          <w:bCs/>
          <w:color w:val="000000"/>
          <w:sz w:val="20"/>
        </w:rPr>
        <w:t> </w:t>
      </w:r>
      <w:r>
        <w:rPr>
          <w:rFonts w:ascii="Arial" w:eastAsia="Times New Roman" w:hAnsi="Arial" w:cs="Arial"/>
          <w:b/>
          <w:bCs/>
          <w:noProof/>
          <w:color w:val="000000"/>
          <w:sz w:val="20"/>
          <w:szCs w:val="20"/>
        </w:rPr>
        <w:drawing>
          <wp:inline distT="0" distB="0" distL="0" distR="0">
            <wp:extent cx="457200" cy="201930"/>
            <wp:effectExtent l="19050" t="0" r="0" b="0"/>
            <wp:docPr id="5" name="Рисунок 5" descr="http://base.garant.ru/files/base/70695708/778452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garant.ru/files/base/70695708/778452046.png"/>
                    <pic:cNvPicPr>
                      <a:picLocks noChangeAspect="1" noChangeArrowheads="1"/>
                    </pic:cNvPicPr>
                  </pic:nvPicPr>
                  <pic:blipFill>
                    <a:blip r:embed="rId51"/>
                    <a:srcRect/>
                    <a:stretch>
                      <a:fillRect/>
                    </a:stretch>
                  </pic:blipFill>
                  <pic:spPr bwMode="auto">
                    <a:xfrm>
                      <a:off x="0" y="0"/>
                      <a:ext cx="457200" cy="201930"/>
                    </a:xfrm>
                    <a:prstGeom prst="rect">
                      <a:avLst/>
                    </a:prstGeom>
                    <a:noFill/>
                    <a:ln w="9525">
                      <a:noFill/>
                      <a:miter lim="800000"/>
                      <a:headEnd/>
                      <a:tailEnd/>
                    </a:ln>
                  </pic:spPr>
                </pic:pic>
              </a:graphicData>
            </a:graphic>
          </wp:inline>
        </w:drawing>
      </w:r>
      <w:r w:rsidRPr="00AF522C">
        <w:rPr>
          <w:rFonts w:ascii="Arial" w:eastAsia="Times New Roman" w:hAnsi="Arial" w:cs="Arial"/>
          <w:b/>
          <w:bCs/>
          <w:color w:val="000000"/>
          <w:sz w:val="20"/>
          <w:szCs w:val="20"/>
        </w:rPr>
        <w:t>.</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AF522C">
        <w:rPr>
          <w:rFonts w:ascii="Arial" w:eastAsia="Times New Roman" w:hAnsi="Arial" w:cs="Arial"/>
          <w:b/>
          <w:bCs/>
          <w:color w:val="000000"/>
          <w:sz w:val="20"/>
          <w:szCs w:val="20"/>
        </w:rPr>
        <w:t>к</w:t>
      </w:r>
      <w:proofErr w:type="gramEnd"/>
      <w:r w:rsidRPr="00AF522C">
        <w:rPr>
          <w:rFonts w:ascii="Arial" w:eastAsia="Times New Roman" w:hAnsi="Arial" w:cs="Arial"/>
          <w:b/>
          <w:bCs/>
          <w:color w:val="000000"/>
          <w:sz w:val="20"/>
          <w:szCs w:val="20"/>
        </w:rPr>
        <w:t xml:space="preserve"> средней должно быть не более 3:1. Показатель </w:t>
      </w:r>
      <w:proofErr w:type="spellStart"/>
      <w:r w:rsidRPr="00AF522C">
        <w:rPr>
          <w:rFonts w:ascii="Arial" w:eastAsia="Times New Roman" w:hAnsi="Arial" w:cs="Arial"/>
          <w:b/>
          <w:bCs/>
          <w:color w:val="000000"/>
          <w:sz w:val="20"/>
          <w:szCs w:val="20"/>
        </w:rPr>
        <w:t>ослепленности</w:t>
      </w:r>
      <w:proofErr w:type="spellEnd"/>
      <w:r w:rsidRPr="00AF522C">
        <w:rPr>
          <w:rFonts w:ascii="Arial" w:eastAsia="Times New Roman" w:hAnsi="Arial" w:cs="Arial"/>
          <w:b/>
          <w:bCs/>
          <w:color w:val="000000"/>
          <w:sz w:val="20"/>
          <w:szCs w:val="20"/>
        </w:rPr>
        <w:t xml:space="preserve"> установок наружного освещения не должен превышать 150.</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На автодроме должен оборудоваться перекресток (регулируемый или нерегулируемый), пешеходный переход, устанавливаться дорожные знаки.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Автодромы, кроме того, должны быть оборудованы средствами организации дорожного движения в соответствии с требованиями</w:t>
      </w:r>
      <w:r w:rsidRPr="00AF522C">
        <w:rPr>
          <w:rFonts w:ascii="Arial" w:eastAsia="Times New Roman" w:hAnsi="Arial" w:cs="Arial"/>
          <w:b/>
          <w:bCs/>
          <w:color w:val="000000"/>
          <w:sz w:val="20"/>
        </w:rPr>
        <w:t> </w:t>
      </w:r>
      <w:hyperlink r:id="rId52" w:history="1">
        <w:r w:rsidRPr="00AF522C">
          <w:rPr>
            <w:rFonts w:ascii="Arial" w:eastAsia="Times New Roman" w:hAnsi="Arial" w:cs="Arial"/>
            <w:b/>
            <w:bCs/>
            <w:color w:val="3272C0"/>
            <w:sz w:val="20"/>
          </w:rPr>
          <w:t xml:space="preserve">ГОСТ </w:t>
        </w:r>
        <w:proofErr w:type="gramStart"/>
        <w:r w:rsidRPr="00AF522C">
          <w:rPr>
            <w:rFonts w:ascii="Arial" w:eastAsia="Times New Roman" w:hAnsi="Arial" w:cs="Arial"/>
            <w:b/>
            <w:bCs/>
            <w:color w:val="3272C0"/>
            <w:sz w:val="20"/>
          </w:rPr>
          <w:t>Р</w:t>
        </w:r>
        <w:proofErr w:type="gramEnd"/>
        <w:r w:rsidRPr="00AF522C">
          <w:rPr>
            <w:rFonts w:ascii="Arial" w:eastAsia="Times New Roman" w:hAnsi="Arial" w:cs="Arial"/>
            <w:b/>
            <w:bCs/>
            <w:color w:val="3272C0"/>
            <w:sz w:val="20"/>
          </w:rPr>
          <w:t xml:space="preserve"> 52290-2004</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xml:space="preserve">"Технические средства организации дорожного движения. Знаки дорожные. Общие технические требования" (далее - ГОСТ </w:t>
      </w:r>
      <w:proofErr w:type="gramStart"/>
      <w:r w:rsidRPr="00AF522C">
        <w:rPr>
          <w:rFonts w:ascii="Arial" w:eastAsia="Times New Roman" w:hAnsi="Arial" w:cs="Arial"/>
          <w:b/>
          <w:bCs/>
          <w:color w:val="000000"/>
          <w:sz w:val="20"/>
          <w:szCs w:val="20"/>
        </w:rPr>
        <w:t>Р</w:t>
      </w:r>
      <w:proofErr w:type="gramEnd"/>
      <w:r w:rsidRPr="00AF522C">
        <w:rPr>
          <w:rFonts w:ascii="Arial" w:eastAsia="Times New Roman" w:hAnsi="Arial" w:cs="Arial"/>
          <w:b/>
          <w:bCs/>
          <w:color w:val="000000"/>
          <w:sz w:val="20"/>
          <w:szCs w:val="20"/>
        </w:rPr>
        <w:t xml:space="preserve"> 52290-2004),</w:t>
      </w:r>
      <w:r w:rsidRPr="00AF522C">
        <w:rPr>
          <w:rFonts w:ascii="Arial" w:eastAsia="Times New Roman" w:hAnsi="Arial" w:cs="Arial"/>
          <w:b/>
          <w:bCs/>
          <w:color w:val="000000"/>
          <w:sz w:val="20"/>
        </w:rPr>
        <w:t> </w:t>
      </w:r>
      <w:hyperlink r:id="rId53" w:history="1">
        <w:r w:rsidRPr="00AF522C">
          <w:rPr>
            <w:rFonts w:ascii="Arial" w:eastAsia="Times New Roman" w:hAnsi="Arial" w:cs="Arial"/>
            <w:b/>
            <w:bCs/>
            <w:color w:val="3272C0"/>
            <w:sz w:val="20"/>
          </w:rPr>
          <w:t>ГОСТ Р 51256-2011</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xml:space="preserve">"Технические средства организации дорожного движения. Разметка дорожная. Классификация. Технические требования", ГОСТ </w:t>
      </w:r>
      <w:proofErr w:type="gramStart"/>
      <w:r w:rsidRPr="00AF522C">
        <w:rPr>
          <w:rFonts w:ascii="Arial" w:eastAsia="Times New Roman" w:hAnsi="Arial" w:cs="Arial"/>
          <w:b/>
          <w:bCs/>
          <w:color w:val="000000"/>
          <w:sz w:val="20"/>
          <w:szCs w:val="20"/>
        </w:rPr>
        <w:t>Р</w:t>
      </w:r>
      <w:proofErr w:type="gramEnd"/>
      <w:r w:rsidRPr="00AF522C">
        <w:rPr>
          <w:rFonts w:ascii="Arial" w:eastAsia="Times New Roman" w:hAnsi="Arial" w:cs="Arial"/>
          <w:b/>
          <w:bCs/>
          <w:color w:val="000000"/>
          <w:sz w:val="20"/>
          <w:szCs w:val="20"/>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w:t>
      </w:r>
      <w:proofErr w:type="gramStart"/>
      <w:r w:rsidRPr="00AF522C">
        <w:rPr>
          <w:rFonts w:ascii="Arial" w:eastAsia="Times New Roman" w:hAnsi="Arial" w:cs="Arial"/>
          <w:b/>
          <w:bCs/>
          <w:color w:val="000000"/>
          <w:sz w:val="20"/>
          <w:szCs w:val="20"/>
        </w:rPr>
        <w:t>-Г</w:t>
      </w:r>
      <w:proofErr w:type="gramEnd"/>
      <w:r w:rsidRPr="00AF522C">
        <w:rPr>
          <w:rFonts w:ascii="Arial" w:eastAsia="Times New Roman" w:hAnsi="Arial" w:cs="Arial"/>
          <w:b/>
          <w:bCs/>
          <w:color w:val="000000"/>
          <w:sz w:val="20"/>
          <w:szCs w:val="20"/>
        </w:rPr>
        <w:t>ОСТ Р 52282-2004),</w:t>
      </w:r>
      <w:r w:rsidRPr="00AF522C">
        <w:rPr>
          <w:rFonts w:ascii="Arial" w:eastAsia="Times New Roman" w:hAnsi="Arial" w:cs="Arial"/>
          <w:b/>
          <w:bCs/>
          <w:color w:val="000000"/>
          <w:sz w:val="20"/>
        </w:rPr>
        <w:t> </w:t>
      </w:r>
      <w:hyperlink r:id="rId54" w:history="1">
        <w:r w:rsidRPr="00AF522C">
          <w:rPr>
            <w:rFonts w:ascii="Arial" w:eastAsia="Times New Roman" w:hAnsi="Arial" w:cs="Arial"/>
            <w:b/>
            <w:bCs/>
            <w:color w:val="3272C0"/>
            <w:sz w:val="20"/>
          </w:rPr>
          <w:t>ГОСТ Р 52289-2004</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AF522C">
        <w:rPr>
          <w:rFonts w:ascii="Arial" w:eastAsia="Times New Roman" w:hAnsi="Arial" w:cs="Arial"/>
          <w:b/>
          <w:bCs/>
          <w:color w:val="000000"/>
          <w:sz w:val="20"/>
          <w:szCs w:val="20"/>
        </w:rPr>
        <w:t>Р</w:t>
      </w:r>
      <w:proofErr w:type="gramEnd"/>
      <w:r w:rsidRPr="00AF522C">
        <w:rPr>
          <w:rFonts w:ascii="Arial" w:eastAsia="Times New Roman" w:hAnsi="Arial" w:cs="Arial"/>
          <w:b/>
          <w:bCs/>
          <w:color w:val="000000"/>
          <w:sz w:val="20"/>
          <w:szCs w:val="20"/>
        </w:rPr>
        <w:t xml:space="preserve"> 52290-2004, светофоров типа Т.1 по</w:t>
      </w:r>
      <w:r w:rsidRPr="00AF522C">
        <w:rPr>
          <w:rFonts w:ascii="Arial" w:eastAsia="Times New Roman" w:hAnsi="Arial" w:cs="Arial"/>
          <w:b/>
          <w:bCs/>
          <w:color w:val="000000"/>
          <w:sz w:val="20"/>
        </w:rPr>
        <w:t> </w:t>
      </w:r>
      <w:hyperlink r:id="rId55" w:anchor="block_1000" w:history="1">
        <w:r w:rsidRPr="00AF522C">
          <w:rPr>
            <w:rFonts w:ascii="Arial" w:eastAsia="Times New Roman" w:hAnsi="Arial" w:cs="Arial"/>
            <w:b/>
            <w:bCs/>
            <w:color w:val="3272C0"/>
            <w:sz w:val="20"/>
          </w:rPr>
          <w:t>ГОСТ Р 52282-2004</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и уменьшение норм установки дорожных знаков, светофоров</w:t>
      </w:r>
      <w:hyperlink r:id="rId56" w:anchor="block_110111" w:history="1">
        <w:r w:rsidRPr="00AF522C">
          <w:rPr>
            <w:rFonts w:ascii="Arial" w:eastAsia="Times New Roman" w:hAnsi="Arial" w:cs="Arial"/>
            <w:b/>
            <w:bCs/>
            <w:color w:val="3272C0"/>
            <w:sz w:val="20"/>
          </w:rPr>
          <w:t>*</w:t>
        </w:r>
      </w:hyperlink>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Оценка состояния учебно-материальной базы по результатам </w:t>
      </w:r>
      <w:proofErr w:type="spellStart"/>
      <w:r w:rsidRPr="00AF522C">
        <w:rPr>
          <w:rFonts w:ascii="Arial" w:eastAsia="Times New Roman" w:hAnsi="Arial" w:cs="Arial"/>
          <w:b/>
          <w:bCs/>
          <w:color w:val="000000"/>
          <w:sz w:val="20"/>
          <w:szCs w:val="20"/>
        </w:rPr>
        <w:t>самообследования</w:t>
      </w:r>
      <w:proofErr w:type="spellEnd"/>
      <w:r w:rsidRPr="00AF522C">
        <w:rPr>
          <w:rFonts w:ascii="Arial" w:eastAsia="Times New Roman" w:hAnsi="Arial" w:cs="Arial"/>
          <w:b/>
          <w:bCs/>
          <w:color w:val="000000"/>
          <w:sz w:val="20"/>
          <w:szCs w:val="20"/>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VI. Система оценки результатов освоения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К проведению квалификационного экзамена привлекаются представители работодателей, их объединений</w:t>
      </w:r>
      <w:hyperlink r:id="rId57" w:anchor="block_110222" w:history="1">
        <w:r w:rsidRPr="00AF522C">
          <w:rPr>
            <w:rFonts w:ascii="Arial" w:eastAsia="Times New Roman" w:hAnsi="Arial" w:cs="Arial"/>
            <w:b/>
            <w:bCs/>
            <w:color w:val="3272C0"/>
            <w:sz w:val="20"/>
          </w:rPr>
          <w:t>**</w:t>
        </w:r>
      </w:hyperlink>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Проверка теоретических знаний при проведении квалификационного экзамена проводится по предметам:</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lastRenderedPageBreak/>
        <w:t>"Основы законодательства в сфере дорожного движения";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"Устройство и техническое обслуживание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как объектов управления";</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"Основы управления транспортными средствами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Практическая квалификационная работа заключается в выполнении заданий по управлению транспортным средством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на закрытой площадке или автодроме.</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hyperlink r:id="rId58" w:anchor="block_110333" w:history="1">
        <w:r w:rsidRPr="00AF522C">
          <w:rPr>
            <w:rFonts w:ascii="Arial" w:eastAsia="Times New Roman" w:hAnsi="Arial" w:cs="Arial"/>
            <w:b/>
            <w:bCs/>
            <w:color w:val="3272C0"/>
            <w:sz w:val="20"/>
          </w:rPr>
          <w:t>***</w:t>
        </w:r>
      </w:hyperlink>
      <w:r w:rsidRPr="00AF522C">
        <w:rPr>
          <w:rFonts w:ascii="Arial" w:eastAsia="Times New Roman" w:hAnsi="Arial" w:cs="Arial"/>
          <w:b/>
          <w:bCs/>
          <w:color w:val="000000"/>
          <w:sz w:val="20"/>
          <w:szCs w:val="20"/>
        </w:rPr>
        <w:t>.</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Индивидуальный учет результатов освоения </w:t>
      </w:r>
      <w:proofErr w:type="gramStart"/>
      <w:r w:rsidRPr="00AF522C">
        <w:rPr>
          <w:rFonts w:ascii="Arial" w:eastAsia="Times New Roman" w:hAnsi="Arial" w:cs="Arial"/>
          <w:b/>
          <w:bCs/>
          <w:color w:val="000000"/>
          <w:sz w:val="20"/>
          <w:szCs w:val="20"/>
        </w:rPr>
        <w:t>обучающимися</w:t>
      </w:r>
      <w:proofErr w:type="gramEnd"/>
      <w:r w:rsidRPr="00AF522C">
        <w:rPr>
          <w:rFonts w:ascii="Arial" w:eastAsia="Times New Roman" w:hAnsi="Arial" w:cs="Arial"/>
          <w:b/>
          <w:bCs/>
          <w:color w:val="000000"/>
          <w:sz w:val="20"/>
          <w:szCs w:val="20"/>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VII. Учебно-методические материалы, обеспечивающие реализацию примерной программы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br/>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Учебно-методические материалы представлены:</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примерной программой профессиональной подготовки водителей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утвержденной в установленном порядке;</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программой профессиональной подготовки водителей транспортных средств подкатегории "А</w:t>
      </w:r>
      <w:proofErr w:type="gramStart"/>
      <w:r w:rsidRPr="00AF522C">
        <w:rPr>
          <w:rFonts w:ascii="Arial" w:eastAsia="Times New Roman" w:hAnsi="Arial" w:cs="Arial"/>
          <w:b/>
          <w:bCs/>
          <w:color w:val="000000"/>
          <w:sz w:val="20"/>
          <w:szCs w:val="20"/>
        </w:rPr>
        <w:t>1</w:t>
      </w:r>
      <w:proofErr w:type="gramEnd"/>
      <w:r w:rsidRPr="00AF522C">
        <w:rPr>
          <w:rFonts w:ascii="Arial" w:eastAsia="Times New Roman" w:hAnsi="Arial" w:cs="Arial"/>
          <w:b/>
          <w:bCs/>
          <w:color w:val="000000"/>
          <w:sz w:val="20"/>
          <w:szCs w:val="20"/>
        </w:rPr>
        <w:t>", согласованной с Госавтоинспекцией и утвержденной руководителем организации,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 xml:space="preserve">материалами для проведения промежуточной и итоговой аттестации </w:t>
      </w:r>
      <w:proofErr w:type="gramStart"/>
      <w:r w:rsidRPr="00AF522C">
        <w:rPr>
          <w:rFonts w:ascii="Arial" w:eastAsia="Times New Roman" w:hAnsi="Arial" w:cs="Arial"/>
          <w:b/>
          <w:bCs/>
          <w:color w:val="000000"/>
          <w:sz w:val="20"/>
          <w:szCs w:val="20"/>
        </w:rPr>
        <w:t>обучающихся</w:t>
      </w:r>
      <w:proofErr w:type="gramEnd"/>
      <w:r w:rsidRPr="00AF522C">
        <w:rPr>
          <w:rFonts w:ascii="Arial" w:eastAsia="Times New Roman" w:hAnsi="Arial" w:cs="Arial"/>
          <w:b/>
          <w:bCs/>
          <w:color w:val="000000"/>
          <w:sz w:val="20"/>
          <w:szCs w:val="20"/>
        </w:rPr>
        <w:t>, утвержденными руководителем организации, осуществляющей образовательную деятельность.</w:t>
      </w:r>
    </w:p>
    <w:p w:rsidR="00AF522C" w:rsidRPr="00AF522C" w:rsidRDefault="00AF522C" w:rsidP="00AF522C">
      <w:pPr>
        <w:spacing w:after="0" w:line="240" w:lineRule="auto"/>
        <w:rPr>
          <w:rFonts w:ascii="Arial" w:eastAsia="Times New Roman" w:hAnsi="Arial" w:cs="Arial"/>
          <w:b/>
          <w:bCs/>
          <w:color w:val="000000"/>
          <w:sz w:val="20"/>
          <w:szCs w:val="20"/>
        </w:rPr>
      </w:pPr>
    </w:p>
    <w:p w:rsidR="00AF522C" w:rsidRPr="00AF522C" w:rsidRDefault="00AF522C" w:rsidP="00AF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AF522C">
        <w:rPr>
          <w:rFonts w:ascii="Courier New" w:eastAsia="Times New Roman" w:hAnsi="Courier New" w:cs="Courier New"/>
          <w:b/>
          <w:bCs/>
          <w:color w:val="000000"/>
          <w:sz w:val="20"/>
          <w:szCs w:val="20"/>
        </w:rPr>
        <w:t>_____________________________</w:t>
      </w:r>
    </w:p>
    <w:p w:rsidR="00AF522C" w:rsidRPr="00AF522C" w:rsidRDefault="00AF522C" w:rsidP="00AF522C">
      <w:pPr>
        <w:spacing w:after="0" w:line="240" w:lineRule="auto"/>
        <w:rPr>
          <w:rFonts w:ascii="Arial" w:eastAsia="Times New Roman" w:hAnsi="Arial" w:cs="Arial"/>
          <w:b/>
          <w:bCs/>
          <w:color w:val="000000"/>
          <w:sz w:val="20"/>
          <w:szCs w:val="20"/>
        </w:rPr>
      </w:pPr>
      <w:proofErr w:type="gramStart"/>
      <w:r w:rsidRPr="00AF522C">
        <w:rPr>
          <w:rFonts w:ascii="Arial" w:eastAsia="Times New Roman" w:hAnsi="Arial" w:cs="Arial"/>
          <w:b/>
          <w:bCs/>
          <w:color w:val="000000"/>
          <w:sz w:val="20"/>
          <w:szCs w:val="20"/>
        </w:rPr>
        <w:t>*</w:t>
      </w:r>
      <w:r w:rsidRPr="00AF522C">
        <w:rPr>
          <w:rFonts w:ascii="Arial" w:eastAsia="Times New Roman" w:hAnsi="Arial" w:cs="Arial"/>
          <w:b/>
          <w:bCs/>
          <w:color w:val="000000"/>
          <w:sz w:val="20"/>
        </w:rPr>
        <w:t> </w:t>
      </w:r>
      <w:hyperlink r:id="rId59" w:history="1">
        <w:r w:rsidRPr="00AF522C">
          <w:rPr>
            <w:rFonts w:ascii="Arial" w:eastAsia="Times New Roman" w:hAnsi="Arial" w:cs="Arial"/>
            <w:b/>
            <w:bCs/>
            <w:color w:val="3272C0"/>
            <w:sz w:val="20"/>
          </w:rPr>
          <w:t>Постановление</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N 27, ст. 2693; 2003, N 20, ст. 1899; 2003, N 40, ст. 3891; 2005, N 52, ст. 5733; 2006, N 11, ст. 1179; 2008, N 8, ст. 741; N 11. ст. 1882; 2009, N 2, ст. 233; N 5, ст. 610; 2010, N 9, ст. 976; N 20, ст. 2471;</w:t>
      </w:r>
      <w:proofErr w:type="gramEnd"/>
      <w:r w:rsidRPr="00AF522C">
        <w:rPr>
          <w:rFonts w:ascii="Arial" w:eastAsia="Times New Roman" w:hAnsi="Arial" w:cs="Arial"/>
          <w:b/>
          <w:bCs/>
          <w:color w:val="000000"/>
          <w:sz w:val="20"/>
          <w:szCs w:val="20"/>
        </w:rPr>
        <w:t xml:space="preserve"> </w:t>
      </w:r>
      <w:proofErr w:type="gramStart"/>
      <w:r w:rsidRPr="00AF522C">
        <w:rPr>
          <w:rFonts w:ascii="Arial" w:eastAsia="Times New Roman" w:hAnsi="Arial" w:cs="Arial"/>
          <w:b/>
          <w:bCs/>
          <w:color w:val="000000"/>
          <w:sz w:val="20"/>
          <w:szCs w:val="20"/>
        </w:rPr>
        <w:t>2011, N 42, ст. 5922; 2012, N 1, ст. 154; N 15, ст. 1780; N 30, ст. 4289; N 47, ст. 6505; 2013, N 5, ст. 371; N 5, ст. 404; N 24, ст. 2999; N 31, ст. 4218; N 41, ст. 5194).</w:t>
      </w:r>
      <w:proofErr w:type="gramEnd"/>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w:t>
      </w:r>
      <w:r w:rsidRPr="00AF522C">
        <w:rPr>
          <w:rFonts w:ascii="Arial" w:eastAsia="Times New Roman" w:hAnsi="Arial" w:cs="Arial"/>
          <w:b/>
          <w:bCs/>
          <w:color w:val="000000"/>
          <w:sz w:val="20"/>
        </w:rPr>
        <w:t> </w:t>
      </w:r>
      <w:hyperlink r:id="rId60" w:anchor="block_74" w:history="1">
        <w:r w:rsidRPr="00AF522C">
          <w:rPr>
            <w:rFonts w:ascii="Arial" w:eastAsia="Times New Roman" w:hAnsi="Arial" w:cs="Arial"/>
            <w:b/>
            <w:bCs/>
            <w:color w:val="3272C0"/>
            <w:sz w:val="20"/>
          </w:rPr>
          <w:t>Статья 74</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Федерального закона от 29 декабря 2012 г. N 273-ФЗ "Об образовании в Российской Федерации".</w:t>
      </w:r>
    </w:p>
    <w:p w:rsidR="00AF522C" w:rsidRPr="00AF522C" w:rsidRDefault="00AF522C" w:rsidP="00AF522C">
      <w:pPr>
        <w:spacing w:after="0" w:line="240" w:lineRule="auto"/>
        <w:rPr>
          <w:rFonts w:ascii="Arial" w:eastAsia="Times New Roman" w:hAnsi="Arial" w:cs="Arial"/>
          <w:b/>
          <w:bCs/>
          <w:color w:val="000000"/>
          <w:sz w:val="20"/>
          <w:szCs w:val="20"/>
        </w:rPr>
      </w:pPr>
      <w:r w:rsidRPr="00AF522C">
        <w:rPr>
          <w:rFonts w:ascii="Arial" w:eastAsia="Times New Roman" w:hAnsi="Arial" w:cs="Arial"/>
          <w:b/>
          <w:bCs/>
          <w:color w:val="000000"/>
          <w:sz w:val="20"/>
          <w:szCs w:val="20"/>
        </w:rPr>
        <w:t>***</w:t>
      </w:r>
      <w:r w:rsidRPr="00AF522C">
        <w:rPr>
          <w:rFonts w:ascii="Arial" w:eastAsia="Times New Roman" w:hAnsi="Arial" w:cs="Arial"/>
          <w:b/>
          <w:bCs/>
          <w:color w:val="000000"/>
          <w:sz w:val="20"/>
        </w:rPr>
        <w:t> </w:t>
      </w:r>
      <w:hyperlink r:id="rId61" w:anchor="block_60" w:history="1">
        <w:r w:rsidRPr="00AF522C">
          <w:rPr>
            <w:rFonts w:ascii="Arial" w:eastAsia="Times New Roman" w:hAnsi="Arial" w:cs="Arial"/>
            <w:b/>
            <w:bCs/>
            <w:color w:val="3272C0"/>
            <w:sz w:val="20"/>
          </w:rPr>
          <w:t>Статья 60</w:t>
        </w:r>
      </w:hyperlink>
      <w:r w:rsidRPr="00AF522C">
        <w:rPr>
          <w:rFonts w:ascii="Arial" w:eastAsia="Times New Roman" w:hAnsi="Arial" w:cs="Arial"/>
          <w:b/>
          <w:bCs/>
          <w:color w:val="000000"/>
          <w:sz w:val="20"/>
        </w:rPr>
        <w:t> </w:t>
      </w:r>
      <w:r w:rsidRPr="00AF522C">
        <w:rPr>
          <w:rFonts w:ascii="Arial" w:eastAsia="Times New Roman" w:hAnsi="Arial" w:cs="Arial"/>
          <w:b/>
          <w:bCs/>
          <w:color w:val="000000"/>
          <w:sz w:val="20"/>
          <w:szCs w:val="20"/>
        </w:rPr>
        <w:t>Федерального закона от 29 декабря 2012 г. N 273-ФЗ "Об образовании в Российской Федерации</w:t>
      </w:r>
    </w:p>
    <w:p w:rsidR="008345AB" w:rsidRDefault="00AF522C" w:rsidP="00AF522C">
      <w:r w:rsidRPr="00AF522C">
        <w:rPr>
          <w:rFonts w:ascii="Arial" w:eastAsia="Times New Roman" w:hAnsi="Arial" w:cs="Arial"/>
          <w:b/>
          <w:bCs/>
          <w:color w:val="000000"/>
          <w:sz w:val="20"/>
          <w:szCs w:val="20"/>
        </w:rPr>
        <w:br/>
      </w:r>
      <w:r w:rsidRPr="00AF522C">
        <w:rPr>
          <w:rFonts w:ascii="Arial" w:eastAsia="Times New Roman" w:hAnsi="Arial" w:cs="Arial"/>
          <w:b/>
          <w:bCs/>
          <w:color w:val="000000"/>
          <w:sz w:val="20"/>
          <w:szCs w:val="20"/>
        </w:rPr>
        <w:br/>
        <w:t>Система ГАРАНТ:</w:t>
      </w:r>
      <w:r w:rsidRPr="00AF522C">
        <w:rPr>
          <w:rFonts w:ascii="Arial" w:eastAsia="Times New Roman" w:hAnsi="Arial" w:cs="Arial"/>
          <w:b/>
          <w:bCs/>
          <w:color w:val="000000"/>
          <w:sz w:val="20"/>
        </w:rPr>
        <w:t> </w:t>
      </w:r>
      <w:hyperlink r:id="rId62" w:anchor="block_11000#ixzz45bJbOSDN" w:history="1">
        <w:r w:rsidRPr="00AF522C">
          <w:rPr>
            <w:rFonts w:ascii="Arial" w:eastAsia="Times New Roman" w:hAnsi="Arial" w:cs="Arial"/>
            <w:b/>
            <w:bCs/>
            <w:color w:val="003399"/>
            <w:sz w:val="20"/>
          </w:rPr>
          <w:t>http://base.garant.ru/70695708/12/#block_11000#ixzz45bJbOSDN</w:t>
        </w:r>
      </w:hyperlink>
    </w:p>
    <w:sectPr w:rsidR="008345AB" w:rsidSect="00AF522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AF522C"/>
    <w:rsid w:val="008345AB"/>
    <w:rsid w:val="00AF5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5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22C"/>
    <w:rPr>
      <w:rFonts w:ascii="Times New Roman" w:eastAsia="Times New Roman" w:hAnsi="Times New Roman" w:cs="Times New Roman"/>
      <w:b/>
      <w:bCs/>
      <w:kern w:val="36"/>
      <w:sz w:val="48"/>
      <w:szCs w:val="48"/>
    </w:rPr>
  </w:style>
  <w:style w:type="paragraph" w:customStyle="1" w:styleId="s1">
    <w:name w:val="s_1"/>
    <w:basedOn w:val="a"/>
    <w:rsid w:val="00AF52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F522C"/>
  </w:style>
  <w:style w:type="paragraph" w:customStyle="1" w:styleId="s3">
    <w:name w:val="s_3"/>
    <w:basedOn w:val="a"/>
    <w:rsid w:val="00AF52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522C"/>
  </w:style>
  <w:style w:type="character" w:styleId="a3">
    <w:name w:val="Hyperlink"/>
    <w:basedOn w:val="a0"/>
    <w:uiPriority w:val="99"/>
    <w:semiHidden/>
    <w:unhideWhenUsed/>
    <w:rsid w:val="00AF522C"/>
    <w:rPr>
      <w:color w:val="0000FF"/>
      <w:u w:val="single"/>
    </w:rPr>
  </w:style>
  <w:style w:type="character" w:styleId="a4">
    <w:name w:val="FollowedHyperlink"/>
    <w:basedOn w:val="a0"/>
    <w:uiPriority w:val="99"/>
    <w:semiHidden/>
    <w:unhideWhenUsed/>
    <w:rsid w:val="00AF522C"/>
    <w:rPr>
      <w:color w:val="800080"/>
      <w:u w:val="single"/>
    </w:rPr>
  </w:style>
  <w:style w:type="paragraph" w:customStyle="1" w:styleId="s16">
    <w:name w:val="s_16"/>
    <w:basedOn w:val="a"/>
    <w:rsid w:val="00AF522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F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F522C"/>
    <w:rPr>
      <w:rFonts w:ascii="Courier New" w:eastAsia="Times New Roman" w:hAnsi="Courier New" w:cs="Courier New"/>
      <w:sz w:val="20"/>
      <w:szCs w:val="20"/>
    </w:rPr>
  </w:style>
  <w:style w:type="paragraph" w:styleId="a5">
    <w:name w:val="Balloon Text"/>
    <w:basedOn w:val="a"/>
    <w:link w:val="a6"/>
    <w:uiPriority w:val="99"/>
    <w:semiHidden/>
    <w:unhideWhenUsed/>
    <w:rsid w:val="00AF52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5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0668">
      <w:bodyDiv w:val="1"/>
      <w:marLeft w:val="0"/>
      <w:marRight w:val="0"/>
      <w:marTop w:val="0"/>
      <w:marBottom w:val="0"/>
      <w:divBdr>
        <w:top w:val="none" w:sz="0" w:space="0" w:color="auto"/>
        <w:left w:val="none" w:sz="0" w:space="0" w:color="auto"/>
        <w:bottom w:val="none" w:sz="0" w:space="0" w:color="auto"/>
        <w:right w:val="none" w:sz="0" w:space="0" w:color="auto"/>
      </w:divBdr>
      <w:divsChild>
        <w:div w:id="101074635">
          <w:marLeft w:val="0"/>
          <w:marRight w:val="0"/>
          <w:marTop w:val="0"/>
          <w:marBottom w:val="0"/>
          <w:divBdr>
            <w:top w:val="none" w:sz="0" w:space="0" w:color="auto"/>
            <w:left w:val="none" w:sz="0" w:space="0" w:color="auto"/>
            <w:bottom w:val="none" w:sz="0" w:space="0" w:color="auto"/>
            <w:right w:val="none" w:sz="0" w:space="0" w:color="auto"/>
          </w:divBdr>
          <w:divsChild>
            <w:div w:id="1183544267">
              <w:marLeft w:val="0"/>
              <w:marRight w:val="0"/>
              <w:marTop w:val="0"/>
              <w:marBottom w:val="0"/>
              <w:divBdr>
                <w:top w:val="none" w:sz="0" w:space="0" w:color="auto"/>
                <w:left w:val="none" w:sz="0" w:space="0" w:color="auto"/>
                <w:bottom w:val="none" w:sz="0" w:space="0" w:color="auto"/>
                <w:right w:val="none" w:sz="0" w:space="0" w:color="auto"/>
              </w:divBdr>
            </w:div>
            <w:div w:id="1718360561">
              <w:marLeft w:val="0"/>
              <w:marRight w:val="0"/>
              <w:marTop w:val="0"/>
              <w:marBottom w:val="0"/>
              <w:divBdr>
                <w:top w:val="none" w:sz="0" w:space="0" w:color="auto"/>
                <w:left w:val="none" w:sz="0" w:space="0" w:color="auto"/>
                <w:bottom w:val="none" w:sz="0" w:space="0" w:color="auto"/>
                <w:right w:val="none" w:sz="0" w:space="0" w:color="auto"/>
              </w:divBdr>
            </w:div>
            <w:div w:id="117529419">
              <w:marLeft w:val="0"/>
              <w:marRight w:val="0"/>
              <w:marTop w:val="0"/>
              <w:marBottom w:val="0"/>
              <w:divBdr>
                <w:top w:val="none" w:sz="0" w:space="0" w:color="auto"/>
                <w:left w:val="none" w:sz="0" w:space="0" w:color="auto"/>
                <w:bottom w:val="none" w:sz="0" w:space="0" w:color="auto"/>
                <w:right w:val="none" w:sz="0" w:space="0" w:color="auto"/>
              </w:divBdr>
              <w:divsChild>
                <w:div w:id="624510724">
                  <w:marLeft w:val="0"/>
                  <w:marRight w:val="0"/>
                  <w:marTop w:val="0"/>
                  <w:marBottom w:val="0"/>
                  <w:divBdr>
                    <w:top w:val="none" w:sz="0" w:space="0" w:color="auto"/>
                    <w:left w:val="none" w:sz="0" w:space="0" w:color="auto"/>
                    <w:bottom w:val="none" w:sz="0" w:space="0" w:color="auto"/>
                    <w:right w:val="none" w:sz="0" w:space="0" w:color="auto"/>
                  </w:divBdr>
                  <w:divsChild>
                    <w:div w:id="2070689822">
                      <w:marLeft w:val="0"/>
                      <w:marRight w:val="0"/>
                      <w:marTop w:val="0"/>
                      <w:marBottom w:val="0"/>
                      <w:divBdr>
                        <w:top w:val="none" w:sz="0" w:space="0" w:color="auto"/>
                        <w:left w:val="none" w:sz="0" w:space="0" w:color="auto"/>
                        <w:bottom w:val="none" w:sz="0" w:space="0" w:color="auto"/>
                        <w:right w:val="none" w:sz="0" w:space="0" w:color="auto"/>
                      </w:divBdr>
                      <w:divsChild>
                        <w:div w:id="889727331">
                          <w:marLeft w:val="0"/>
                          <w:marRight w:val="0"/>
                          <w:marTop w:val="0"/>
                          <w:marBottom w:val="0"/>
                          <w:divBdr>
                            <w:top w:val="none" w:sz="0" w:space="0" w:color="auto"/>
                            <w:left w:val="none" w:sz="0" w:space="0" w:color="auto"/>
                            <w:bottom w:val="none" w:sz="0" w:space="0" w:color="auto"/>
                            <w:right w:val="none" w:sz="0" w:space="0" w:color="auto"/>
                          </w:divBdr>
                        </w:div>
                        <w:div w:id="1481196512">
                          <w:marLeft w:val="0"/>
                          <w:marRight w:val="0"/>
                          <w:marTop w:val="0"/>
                          <w:marBottom w:val="0"/>
                          <w:divBdr>
                            <w:top w:val="none" w:sz="0" w:space="0" w:color="auto"/>
                            <w:left w:val="none" w:sz="0" w:space="0" w:color="auto"/>
                            <w:bottom w:val="none" w:sz="0" w:space="0" w:color="auto"/>
                            <w:right w:val="none" w:sz="0" w:space="0" w:color="auto"/>
                          </w:divBdr>
                        </w:div>
                      </w:divsChild>
                    </w:div>
                    <w:div w:id="1895853053">
                      <w:marLeft w:val="0"/>
                      <w:marRight w:val="0"/>
                      <w:marTop w:val="0"/>
                      <w:marBottom w:val="0"/>
                      <w:divBdr>
                        <w:top w:val="none" w:sz="0" w:space="0" w:color="auto"/>
                        <w:left w:val="none" w:sz="0" w:space="0" w:color="auto"/>
                        <w:bottom w:val="none" w:sz="0" w:space="0" w:color="auto"/>
                        <w:right w:val="none" w:sz="0" w:space="0" w:color="auto"/>
                      </w:divBdr>
                    </w:div>
                    <w:div w:id="1820613654">
                      <w:marLeft w:val="0"/>
                      <w:marRight w:val="0"/>
                      <w:marTop w:val="0"/>
                      <w:marBottom w:val="0"/>
                      <w:divBdr>
                        <w:top w:val="none" w:sz="0" w:space="0" w:color="auto"/>
                        <w:left w:val="none" w:sz="0" w:space="0" w:color="auto"/>
                        <w:bottom w:val="none" w:sz="0" w:space="0" w:color="auto"/>
                        <w:right w:val="none" w:sz="0" w:space="0" w:color="auto"/>
                      </w:divBdr>
                    </w:div>
                    <w:div w:id="1351563539">
                      <w:marLeft w:val="0"/>
                      <w:marRight w:val="0"/>
                      <w:marTop w:val="0"/>
                      <w:marBottom w:val="0"/>
                      <w:divBdr>
                        <w:top w:val="none" w:sz="0" w:space="0" w:color="auto"/>
                        <w:left w:val="none" w:sz="0" w:space="0" w:color="auto"/>
                        <w:bottom w:val="none" w:sz="0" w:space="0" w:color="auto"/>
                        <w:right w:val="none" w:sz="0" w:space="0" w:color="auto"/>
                      </w:divBdr>
                    </w:div>
                  </w:divsChild>
                </w:div>
                <w:div w:id="1117605507">
                  <w:marLeft w:val="0"/>
                  <w:marRight w:val="0"/>
                  <w:marTop w:val="0"/>
                  <w:marBottom w:val="0"/>
                  <w:divBdr>
                    <w:top w:val="none" w:sz="0" w:space="0" w:color="auto"/>
                    <w:left w:val="none" w:sz="0" w:space="0" w:color="auto"/>
                    <w:bottom w:val="none" w:sz="0" w:space="0" w:color="auto"/>
                    <w:right w:val="none" w:sz="0" w:space="0" w:color="auto"/>
                  </w:divBdr>
                  <w:divsChild>
                    <w:div w:id="1807703260">
                      <w:marLeft w:val="0"/>
                      <w:marRight w:val="0"/>
                      <w:marTop w:val="0"/>
                      <w:marBottom w:val="0"/>
                      <w:divBdr>
                        <w:top w:val="none" w:sz="0" w:space="0" w:color="auto"/>
                        <w:left w:val="none" w:sz="0" w:space="0" w:color="auto"/>
                        <w:bottom w:val="none" w:sz="0" w:space="0" w:color="auto"/>
                        <w:right w:val="none" w:sz="0" w:space="0" w:color="auto"/>
                      </w:divBdr>
                      <w:divsChild>
                        <w:div w:id="324483006">
                          <w:marLeft w:val="0"/>
                          <w:marRight w:val="0"/>
                          <w:marTop w:val="0"/>
                          <w:marBottom w:val="0"/>
                          <w:divBdr>
                            <w:top w:val="none" w:sz="0" w:space="0" w:color="auto"/>
                            <w:left w:val="none" w:sz="0" w:space="0" w:color="auto"/>
                            <w:bottom w:val="none" w:sz="0" w:space="0" w:color="auto"/>
                            <w:right w:val="none" w:sz="0" w:space="0" w:color="auto"/>
                          </w:divBdr>
                        </w:div>
                        <w:div w:id="2094744663">
                          <w:marLeft w:val="0"/>
                          <w:marRight w:val="0"/>
                          <w:marTop w:val="0"/>
                          <w:marBottom w:val="0"/>
                          <w:divBdr>
                            <w:top w:val="none" w:sz="0" w:space="0" w:color="auto"/>
                            <w:left w:val="none" w:sz="0" w:space="0" w:color="auto"/>
                            <w:bottom w:val="none" w:sz="0" w:space="0" w:color="auto"/>
                            <w:right w:val="none" w:sz="0" w:space="0" w:color="auto"/>
                          </w:divBdr>
                        </w:div>
                      </w:divsChild>
                    </w:div>
                    <w:div w:id="394858303">
                      <w:marLeft w:val="0"/>
                      <w:marRight w:val="0"/>
                      <w:marTop w:val="0"/>
                      <w:marBottom w:val="0"/>
                      <w:divBdr>
                        <w:top w:val="none" w:sz="0" w:space="0" w:color="auto"/>
                        <w:left w:val="none" w:sz="0" w:space="0" w:color="auto"/>
                        <w:bottom w:val="none" w:sz="0" w:space="0" w:color="auto"/>
                        <w:right w:val="none" w:sz="0" w:space="0" w:color="auto"/>
                      </w:divBdr>
                    </w:div>
                    <w:div w:id="1660038160">
                      <w:marLeft w:val="0"/>
                      <w:marRight w:val="0"/>
                      <w:marTop w:val="0"/>
                      <w:marBottom w:val="0"/>
                      <w:divBdr>
                        <w:top w:val="none" w:sz="0" w:space="0" w:color="auto"/>
                        <w:left w:val="none" w:sz="0" w:space="0" w:color="auto"/>
                        <w:bottom w:val="none" w:sz="0" w:space="0" w:color="auto"/>
                        <w:right w:val="none" w:sz="0" w:space="0" w:color="auto"/>
                      </w:divBdr>
                    </w:div>
                    <w:div w:id="2124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9949">
              <w:marLeft w:val="0"/>
              <w:marRight w:val="0"/>
              <w:marTop w:val="0"/>
              <w:marBottom w:val="0"/>
              <w:divBdr>
                <w:top w:val="none" w:sz="0" w:space="0" w:color="auto"/>
                <w:left w:val="none" w:sz="0" w:space="0" w:color="auto"/>
                <w:bottom w:val="none" w:sz="0" w:space="0" w:color="auto"/>
                <w:right w:val="none" w:sz="0" w:space="0" w:color="auto"/>
              </w:divBdr>
            </w:div>
            <w:div w:id="1593926502">
              <w:marLeft w:val="0"/>
              <w:marRight w:val="0"/>
              <w:marTop w:val="0"/>
              <w:marBottom w:val="0"/>
              <w:divBdr>
                <w:top w:val="none" w:sz="0" w:space="0" w:color="auto"/>
                <w:left w:val="none" w:sz="0" w:space="0" w:color="auto"/>
                <w:bottom w:val="none" w:sz="0" w:space="0" w:color="auto"/>
                <w:right w:val="none" w:sz="0" w:space="0" w:color="auto"/>
              </w:divBdr>
              <w:divsChild>
                <w:div w:id="219249224">
                  <w:marLeft w:val="0"/>
                  <w:marRight w:val="0"/>
                  <w:marTop w:val="0"/>
                  <w:marBottom w:val="0"/>
                  <w:divBdr>
                    <w:top w:val="none" w:sz="0" w:space="0" w:color="auto"/>
                    <w:left w:val="none" w:sz="0" w:space="0" w:color="auto"/>
                    <w:bottom w:val="none" w:sz="0" w:space="0" w:color="auto"/>
                    <w:right w:val="none" w:sz="0" w:space="0" w:color="auto"/>
                  </w:divBdr>
                </w:div>
                <w:div w:id="1264411747">
                  <w:marLeft w:val="0"/>
                  <w:marRight w:val="0"/>
                  <w:marTop w:val="0"/>
                  <w:marBottom w:val="0"/>
                  <w:divBdr>
                    <w:top w:val="none" w:sz="0" w:space="0" w:color="auto"/>
                    <w:left w:val="none" w:sz="0" w:space="0" w:color="auto"/>
                    <w:bottom w:val="none" w:sz="0" w:space="0" w:color="auto"/>
                    <w:right w:val="none" w:sz="0" w:space="0" w:color="auto"/>
                  </w:divBdr>
                </w:div>
                <w:div w:id="1661545333">
                  <w:marLeft w:val="0"/>
                  <w:marRight w:val="0"/>
                  <w:marTop w:val="0"/>
                  <w:marBottom w:val="0"/>
                  <w:divBdr>
                    <w:top w:val="none" w:sz="0" w:space="0" w:color="auto"/>
                    <w:left w:val="none" w:sz="0" w:space="0" w:color="auto"/>
                    <w:bottom w:val="none" w:sz="0" w:space="0" w:color="auto"/>
                    <w:right w:val="none" w:sz="0" w:space="0" w:color="auto"/>
                  </w:divBdr>
                </w:div>
                <w:div w:id="1166941759">
                  <w:marLeft w:val="0"/>
                  <w:marRight w:val="0"/>
                  <w:marTop w:val="0"/>
                  <w:marBottom w:val="0"/>
                  <w:divBdr>
                    <w:top w:val="none" w:sz="0" w:space="0" w:color="auto"/>
                    <w:left w:val="none" w:sz="0" w:space="0" w:color="auto"/>
                    <w:bottom w:val="none" w:sz="0" w:space="0" w:color="auto"/>
                    <w:right w:val="none" w:sz="0" w:space="0" w:color="auto"/>
                  </w:divBdr>
                </w:div>
              </w:divsChild>
            </w:div>
            <w:div w:id="1684933519">
              <w:marLeft w:val="0"/>
              <w:marRight w:val="0"/>
              <w:marTop w:val="0"/>
              <w:marBottom w:val="0"/>
              <w:divBdr>
                <w:top w:val="none" w:sz="0" w:space="0" w:color="auto"/>
                <w:left w:val="none" w:sz="0" w:space="0" w:color="auto"/>
                <w:bottom w:val="none" w:sz="0" w:space="0" w:color="auto"/>
                <w:right w:val="none" w:sz="0" w:space="0" w:color="auto"/>
              </w:divBdr>
            </w:div>
            <w:div w:id="1810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695708/12/" TargetMode="External"/><Relationship Id="rId18" Type="http://schemas.openxmlformats.org/officeDocument/2006/relationships/hyperlink" Target="http://base.garant.ru/10105643/1/" TargetMode="External"/><Relationship Id="rId26" Type="http://schemas.openxmlformats.org/officeDocument/2006/relationships/hyperlink" Target="http://base.garant.ru/10108000/1/" TargetMode="External"/><Relationship Id="rId39" Type="http://schemas.openxmlformats.org/officeDocument/2006/relationships/image" Target="media/image2.png"/><Relationship Id="rId21" Type="http://schemas.openxmlformats.org/officeDocument/2006/relationships/hyperlink" Target="http://base.garant.ru/70695708/12/" TargetMode="External"/><Relationship Id="rId34" Type="http://schemas.openxmlformats.org/officeDocument/2006/relationships/hyperlink" Target="http://base.garant.ru/1305770/" TargetMode="External"/><Relationship Id="rId42" Type="http://schemas.openxmlformats.org/officeDocument/2006/relationships/image" Target="media/image4.png"/><Relationship Id="rId47" Type="http://schemas.openxmlformats.org/officeDocument/2006/relationships/hyperlink" Target="http://base.garant.ru/10106035/" TargetMode="External"/><Relationship Id="rId50" Type="http://schemas.openxmlformats.org/officeDocument/2006/relationships/hyperlink" Target="http://base.garant.ru/70695708/12/" TargetMode="External"/><Relationship Id="rId55" Type="http://schemas.openxmlformats.org/officeDocument/2006/relationships/hyperlink" Target="http://base.garant.ru/12145645/" TargetMode="External"/><Relationship Id="rId63" Type="http://schemas.openxmlformats.org/officeDocument/2006/relationships/fontTable" Target="fontTable.xml"/><Relationship Id="rId7" Type="http://schemas.openxmlformats.org/officeDocument/2006/relationships/hyperlink" Target="http://base.garant.ru/70494178/" TargetMode="External"/><Relationship Id="rId2" Type="http://schemas.openxmlformats.org/officeDocument/2006/relationships/settings" Target="settings.xml"/><Relationship Id="rId16" Type="http://schemas.openxmlformats.org/officeDocument/2006/relationships/hyperlink" Target="http://base.garant.ru/70695708/12/" TargetMode="External"/><Relationship Id="rId20" Type="http://schemas.openxmlformats.org/officeDocument/2006/relationships/hyperlink" Target="http://base.garant.ru/10105643/1/" TargetMode="External"/><Relationship Id="rId29" Type="http://schemas.openxmlformats.org/officeDocument/2006/relationships/hyperlink" Target="http://base.garant.ru/1305770/" TargetMode="External"/><Relationship Id="rId41" Type="http://schemas.openxmlformats.org/officeDocument/2006/relationships/hyperlink" Target="http://base.garant.ru/70695708/12/" TargetMode="External"/><Relationship Id="rId54" Type="http://schemas.openxmlformats.org/officeDocument/2006/relationships/hyperlink" Target="http://base.garant.ru/12145642/" TargetMode="External"/><Relationship Id="rId62" Type="http://schemas.openxmlformats.org/officeDocument/2006/relationships/hyperlink" Target="http://base.garant.ru/70695708/12/" TargetMode="External"/><Relationship Id="rId1" Type="http://schemas.openxmlformats.org/officeDocument/2006/relationships/styles" Target="styles.xml"/><Relationship Id="rId6" Type="http://schemas.openxmlformats.org/officeDocument/2006/relationships/hyperlink" Target="http://base.garant.ru/70291362/" TargetMode="External"/><Relationship Id="rId11" Type="http://schemas.openxmlformats.org/officeDocument/2006/relationships/hyperlink" Target="http://base.garant.ru/70457794/" TargetMode="External"/><Relationship Id="rId24" Type="http://schemas.openxmlformats.org/officeDocument/2006/relationships/hyperlink" Target="http://base.garant.ru/10105643/1/" TargetMode="External"/><Relationship Id="rId32" Type="http://schemas.openxmlformats.org/officeDocument/2006/relationships/hyperlink" Target="http://base.garant.ru/70695708/12/" TargetMode="External"/><Relationship Id="rId37" Type="http://schemas.openxmlformats.org/officeDocument/2006/relationships/hyperlink" Target="http://base.garant.ru/1305770/" TargetMode="External"/><Relationship Id="rId40" Type="http://schemas.openxmlformats.org/officeDocument/2006/relationships/image" Target="media/image3.png"/><Relationship Id="rId45" Type="http://schemas.openxmlformats.org/officeDocument/2006/relationships/hyperlink" Target="http://base.garant.ru/70695708/12/" TargetMode="External"/><Relationship Id="rId53" Type="http://schemas.openxmlformats.org/officeDocument/2006/relationships/hyperlink" Target="http://base.garant.ru/70223578/" TargetMode="External"/><Relationship Id="rId58" Type="http://schemas.openxmlformats.org/officeDocument/2006/relationships/hyperlink" Target="http://base.garant.ru/70695708/12/" TargetMode="External"/><Relationship Id="rId5" Type="http://schemas.openxmlformats.org/officeDocument/2006/relationships/hyperlink" Target="http://base.garant.ru/10105643/" TargetMode="External"/><Relationship Id="rId15" Type="http://schemas.openxmlformats.org/officeDocument/2006/relationships/hyperlink" Target="http://base.garant.ru/70695708/12/" TargetMode="External"/><Relationship Id="rId23" Type="http://schemas.openxmlformats.org/officeDocument/2006/relationships/hyperlink" Target="http://base.garant.ru/70695708/12/" TargetMode="External"/><Relationship Id="rId28" Type="http://schemas.openxmlformats.org/officeDocument/2006/relationships/hyperlink" Target="http://base.garant.ru/10164072/1/" TargetMode="External"/><Relationship Id="rId36" Type="http://schemas.openxmlformats.org/officeDocument/2006/relationships/hyperlink" Target="http://base.garant.ru/1305770/" TargetMode="External"/><Relationship Id="rId49" Type="http://schemas.openxmlformats.org/officeDocument/2006/relationships/hyperlink" Target="http://base.garant.ru/1352114/" TargetMode="External"/><Relationship Id="rId57" Type="http://schemas.openxmlformats.org/officeDocument/2006/relationships/hyperlink" Target="http://base.garant.ru/70695708/12/" TargetMode="External"/><Relationship Id="rId61" Type="http://schemas.openxmlformats.org/officeDocument/2006/relationships/hyperlink" Target="http://base.garant.ru/70291362/6/" TargetMode="External"/><Relationship Id="rId10" Type="http://schemas.openxmlformats.org/officeDocument/2006/relationships/hyperlink" Target="http://base.garant.ru/70382976/" TargetMode="External"/><Relationship Id="rId19" Type="http://schemas.openxmlformats.org/officeDocument/2006/relationships/hyperlink" Target="http://base.garant.ru/70695708/12/" TargetMode="External"/><Relationship Id="rId31" Type="http://schemas.openxmlformats.org/officeDocument/2006/relationships/hyperlink" Target="http://base.garant.ru/70695708/12/" TargetMode="External"/><Relationship Id="rId44" Type="http://schemas.openxmlformats.org/officeDocument/2006/relationships/hyperlink" Target="http://base.garant.ru/70695708/12/" TargetMode="External"/><Relationship Id="rId52" Type="http://schemas.openxmlformats.org/officeDocument/2006/relationships/hyperlink" Target="http://base.garant.ru/12145643/" TargetMode="External"/><Relationship Id="rId60" Type="http://schemas.openxmlformats.org/officeDocument/2006/relationships/hyperlink" Target="http://base.garant.ru/70291362/9/" TargetMode="External"/><Relationship Id="rId4" Type="http://schemas.openxmlformats.org/officeDocument/2006/relationships/hyperlink" Target="http://base.garant.ru/70695708/" TargetMode="External"/><Relationship Id="rId9" Type="http://schemas.openxmlformats.org/officeDocument/2006/relationships/hyperlink" Target="http://base.garant.ru/70382976/" TargetMode="External"/><Relationship Id="rId14" Type="http://schemas.openxmlformats.org/officeDocument/2006/relationships/hyperlink" Target="http://base.garant.ru/70695708/12/" TargetMode="External"/><Relationship Id="rId22" Type="http://schemas.openxmlformats.org/officeDocument/2006/relationships/hyperlink" Target="http://base.garant.ru/1305770/" TargetMode="External"/><Relationship Id="rId27" Type="http://schemas.openxmlformats.org/officeDocument/2006/relationships/hyperlink" Target="http://base.garant.ru/12125267/1/" TargetMode="External"/><Relationship Id="rId30" Type="http://schemas.openxmlformats.org/officeDocument/2006/relationships/hyperlink" Target="http://base.garant.ru/1305770/" TargetMode="External"/><Relationship Id="rId35" Type="http://schemas.openxmlformats.org/officeDocument/2006/relationships/hyperlink" Target="http://base.garant.ru/10105643/1/" TargetMode="External"/><Relationship Id="rId43" Type="http://schemas.openxmlformats.org/officeDocument/2006/relationships/hyperlink" Target="http://base.garant.ru/70695708/12/" TargetMode="External"/><Relationship Id="rId48" Type="http://schemas.openxmlformats.org/officeDocument/2006/relationships/hyperlink" Target="http://base.garant.ru/70695708/12/" TargetMode="External"/><Relationship Id="rId56" Type="http://schemas.openxmlformats.org/officeDocument/2006/relationships/hyperlink" Target="http://base.garant.ru/70695708/12/" TargetMode="External"/><Relationship Id="rId64" Type="http://schemas.openxmlformats.org/officeDocument/2006/relationships/theme" Target="theme/theme1.xml"/><Relationship Id="rId8" Type="http://schemas.openxmlformats.org/officeDocument/2006/relationships/hyperlink" Target="http://base.garant.ru/70494178/" TargetMode="External"/><Relationship Id="rId51"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hyperlink" Target="http://base.garant.ru/70695708/12/" TargetMode="External"/><Relationship Id="rId17" Type="http://schemas.openxmlformats.org/officeDocument/2006/relationships/hyperlink" Target="http://base.garant.ru/70695708/12/" TargetMode="External"/><Relationship Id="rId25" Type="http://schemas.openxmlformats.org/officeDocument/2006/relationships/hyperlink" Target="http://base.garant.ru/12125350/1/" TargetMode="External"/><Relationship Id="rId33" Type="http://schemas.openxmlformats.org/officeDocument/2006/relationships/hyperlink" Target="http://base.garant.ru/70695708/12/" TargetMode="External"/><Relationship Id="rId38" Type="http://schemas.openxmlformats.org/officeDocument/2006/relationships/image" Target="media/image1.png"/><Relationship Id="rId46" Type="http://schemas.openxmlformats.org/officeDocument/2006/relationships/hyperlink" Target="http://base.garant.ru/10106035/" TargetMode="External"/><Relationship Id="rId59" Type="http://schemas.openxmlformats.org/officeDocument/2006/relationships/hyperlink" Target="http://base.garant.ru/1305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13105</Words>
  <Characters>74703</Characters>
  <Application>Microsoft Office Word</Application>
  <DocSecurity>0</DocSecurity>
  <Lines>622</Lines>
  <Paragraphs>175</Paragraphs>
  <ScaleCrop>false</ScaleCrop>
  <Company>Microsoft</Company>
  <LinksUpToDate>false</LinksUpToDate>
  <CharactersWithSpaces>87633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2016-04-12T08:56:00Z</dcterms:created>
  <dcterms:modified xsi:type="dcterms:W3CDTF">2016-04-12T08:57:00Z</dcterms:modified>
</cp:coreProperties>
</file>