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10" w:rsidRPr="00370293" w:rsidRDefault="007D2C10" w:rsidP="00370293">
      <w:pPr>
        <w:pStyle w:val="a4"/>
        <w:shd w:val="clear" w:color="auto" w:fill="FEFEFE"/>
        <w:spacing w:line="269" w:lineRule="atLeast"/>
        <w:jc w:val="center"/>
        <w:rPr>
          <w:b/>
        </w:rPr>
      </w:pPr>
      <w:r w:rsidRPr="00370293">
        <w:rPr>
          <w:b/>
        </w:rPr>
        <w:t xml:space="preserve">Информация о прохождении </w:t>
      </w:r>
      <w:r w:rsidR="00B53EED">
        <w:rPr>
          <w:b/>
        </w:rPr>
        <w:t xml:space="preserve">обязательного предварительного </w:t>
      </w:r>
      <w:r w:rsidRPr="00370293">
        <w:rPr>
          <w:b/>
        </w:rPr>
        <w:t xml:space="preserve">медицинского осмотра при поступлении в </w:t>
      </w:r>
      <w:r w:rsidR="00370293" w:rsidRPr="00370293">
        <w:rPr>
          <w:b/>
        </w:rPr>
        <w:t>техникум</w:t>
      </w:r>
    </w:p>
    <w:p w:rsidR="00370293" w:rsidRDefault="00370293" w:rsidP="00370293">
      <w:pPr>
        <w:pStyle w:val="a4"/>
        <w:shd w:val="clear" w:color="auto" w:fill="FEFEFE"/>
        <w:spacing w:line="269" w:lineRule="atLeast"/>
        <w:jc w:val="both"/>
      </w:pPr>
      <w:r>
        <w:tab/>
      </w:r>
      <w:r w:rsidR="007D2C10">
        <w:t>На основании Постановления Правительства Российской Федерации от 14.08.2013 года № 697 «Об утверждении перечня специальностей и направлений подготовки, при приѐме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или служебного контракта по соответствующей должности или специальности» и Приказа Министерства здравоохранения и социального развития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при поступлении на обучение в ГАПОУ ПО «</w:t>
      </w:r>
      <w:proofErr w:type="spellStart"/>
      <w:r>
        <w:t>Нижнеломовский</w:t>
      </w:r>
      <w:proofErr w:type="spellEnd"/>
      <w:r>
        <w:t xml:space="preserve"> многопрофильный техникум</w:t>
      </w:r>
      <w:r w:rsidR="007D2C10">
        <w:t>» по образовательным программам среднего профессионального образования</w:t>
      </w:r>
      <w:r>
        <w:t xml:space="preserve"> </w:t>
      </w:r>
      <w:r w:rsidR="00B53EED" w:rsidRPr="00B53EED">
        <w:rPr>
          <w:b/>
        </w:rPr>
        <w:t xml:space="preserve">19.02.10 </w:t>
      </w:r>
      <w:r w:rsidRPr="00B53EED">
        <w:rPr>
          <w:b/>
        </w:rPr>
        <w:t>"</w:t>
      </w:r>
      <w:r w:rsidRPr="00370293">
        <w:rPr>
          <w:b/>
        </w:rPr>
        <w:t xml:space="preserve">Технология продукции общественного питания", </w:t>
      </w:r>
      <w:r w:rsidR="00F84930">
        <w:rPr>
          <w:b/>
        </w:rPr>
        <w:t>19.02.07</w:t>
      </w:r>
      <w:r w:rsidRPr="00370293">
        <w:rPr>
          <w:b/>
        </w:rPr>
        <w:t>"Технология молока и молочных продуктов"</w:t>
      </w:r>
      <w:r w:rsidR="007D2C10">
        <w:t xml:space="preserve"> поступающие проходят обязательные предварительные медицинские осмотры: </w:t>
      </w:r>
    </w:p>
    <w:tbl>
      <w:tblPr>
        <w:tblStyle w:val="a6"/>
        <w:tblW w:w="9874" w:type="dxa"/>
        <w:tblLook w:val="04A0"/>
      </w:tblPr>
      <w:tblGrid>
        <w:gridCol w:w="2660"/>
        <w:gridCol w:w="3245"/>
        <w:gridCol w:w="3969"/>
      </w:tblGrid>
      <w:tr w:rsidR="002C6DD9" w:rsidRPr="00FC44DC" w:rsidTr="00FC44DC">
        <w:tc>
          <w:tcPr>
            <w:tcW w:w="2660" w:type="dxa"/>
          </w:tcPr>
          <w:p w:rsidR="002C6DD9" w:rsidRPr="00FC44DC" w:rsidRDefault="002C6DD9" w:rsidP="00FC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DC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специальности среднего профессионального образования </w:t>
            </w:r>
          </w:p>
          <w:p w:rsidR="002C6DD9" w:rsidRPr="00FC44DC" w:rsidRDefault="002C6DD9" w:rsidP="00FC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C6DD9" w:rsidRPr="00FC44DC" w:rsidRDefault="002C6DD9" w:rsidP="00FC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DC">
              <w:rPr>
                <w:rFonts w:ascii="Times New Roman" w:hAnsi="Times New Roman" w:cs="Times New Roman"/>
                <w:sz w:val="24"/>
                <w:szCs w:val="24"/>
              </w:rPr>
              <w:t>Перечень врачей-специалистов</w:t>
            </w:r>
          </w:p>
        </w:tc>
        <w:tc>
          <w:tcPr>
            <w:tcW w:w="3969" w:type="dxa"/>
          </w:tcPr>
          <w:p w:rsidR="002C1511" w:rsidRPr="00FC44DC" w:rsidRDefault="002C1511" w:rsidP="00FC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D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ED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4DC">
              <w:rPr>
                <w:rFonts w:ascii="Times New Roman" w:hAnsi="Times New Roman" w:cs="Times New Roman"/>
                <w:sz w:val="24"/>
                <w:szCs w:val="24"/>
              </w:rPr>
              <w:t>лабораторных и функциональных исследований</w:t>
            </w:r>
          </w:p>
          <w:p w:rsidR="002C6DD9" w:rsidRPr="00FC44DC" w:rsidRDefault="002C6DD9" w:rsidP="00FC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D9" w:rsidRPr="00FC44DC" w:rsidTr="00FC44DC">
        <w:tc>
          <w:tcPr>
            <w:tcW w:w="2660" w:type="dxa"/>
          </w:tcPr>
          <w:p w:rsidR="002C6DD9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19.02.10 "Технология продукции общественного питания"</w:t>
            </w:r>
          </w:p>
          <w:p w:rsidR="00FC44DC" w:rsidRDefault="00FC44DC" w:rsidP="00FC44DC">
            <w:pPr>
              <w:rPr>
                <w:rFonts w:ascii="Times New Roman" w:hAnsi="Times New Roman" w:cs="Times New Roman"/>
              </w:rPr>
            </w:pPr>
          </w:p>
          <w:p w:rsidR="00FC44DC" w:rsidRPr="00FC44DC" w:rsidRDefault="00FC44DC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19.02.07 "Технология молока и молочных продуктов"</w:t>
            </w:r>
          </w:p>
        </w:tc>
        <w:tc>
          <w:tcPr>
            <w:tcW w:w="3245" w:type="dxa"/>
          </w:tcPr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Терапевт</w:t>
            </w:r>
          </w:p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Психиатр</w:t>
            </w:r>
          </w:p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Нарколог</w:t>
            </w:r>
          </w:p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proofErr w:type="spellStart"/>
            <w:r w:rsidRPr="00FC44DC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proofErr w:type="spellStart"/>
            <w:r w:rsidRPr="00FC44DC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Стоматолог</w:t>
            </w:r>
          </w:p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Акушер-гинеколог (для женщин)</w:t>
            </w:r>
          </w:p>
          <w:p w:rsidR="002C6DD9" w:rsidRPr="00FC44DC" w:rsidRDefault="002C6DD9" w:rsidP="00FC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C1511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C44DC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FC44DC">
              <w:rPr>
                <w:rFonts w:ascii="Times New Roman" w:hAnsi="Times New Roman" w:cs="Times New Roman"/>
              </w:rPr>
              <w:t>эпидпоказаниям</w:t>
            </w:r>
            <w:proofErr w:type="spellEnd"/>
            <w:r w:rsidRPr="00FC44DC">
              <w:rPr>
                <w:rFonts w:ascii="Times New Roman" w:hAnsi="Times New Roman" w:cs="Times New Roman"/>
              </w:rPr>
              <w:t xml:space="preserve">. </w:t>
            </w:r>
          </w:p>
          <w:p w:rsidR="002C6DD9" w:rsidRPr="00FC44DC" w:rsidRDefault="002C1511" w:rsidP="00FC44DC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FC44DC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</w:tc>
      </w:tr>
    </w:tbl>
    <w:p w:rsidR="002C1511" w:rsidRPr="00FC44DC" w:rsidRDefault="00370293" w:rsidP="00FC44DC">
      <w:pPr>
        <w:jc w:val="both"/>
        <w:rPr>
          <w:rFonts w:ascii="Times New Roman" w:hAnsi="Times New Roman" w:cs="Times New Roman"/>
          <w:sz w:val="24"/>
          <w:szCs w:val="24"/>
        </w:rPr>
      </w:pPr>
      <w:r w:rsidRPr="00FC44DC">
        <w:rPr>
          <w:rFonts w:ascii="Times New Roman" w:hAnsi="Times New Roman" w:cs="Times New Roman"/>
          <w:sz w:val="24"/>
          <w:szCs w:val="24"/>
        </w:rPr>
        <w:tab/>
      </w:r>
      <w:r w:rsidR="002C1511" w:rsidRPr="00FC44DC">
        <w:rPr>
          <w:rFonts w:ascii="Times New Roman" w:hAnsi="Times New Roman" w:cs="Times New Roman"/>
          <w:sz w:val="24"/>
          <w:szCs w:val="24"/>
        </w:rPr>
        <w:t xml:space="preserve"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</w:t>
      </w:r>
    </w:p>
    <w:p w:rsidR="002C1511" w:rsidRPr="00FC44DC" w:rsidRDefault="002C1511" w:rsidP="00FC44DC">
      <w:pPr>
        <w:rPr>
          <w:rFonts w:ascii="Times New Roman" w:hAnsi="Times New Roman" w:cs="Times New Roman"/>
          <w:sz w:val="24"/>
          <w:szCs w:val="24"/>
        </w:rPr>
      </w:pPr>
    </w:p>
    <w:p w:rsidR="007D2C10" w:rsidRPr="00FC44DC" w:rsidRDefault="00FC44DC" w:rsidP="00FC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D2C10" w:rsidRPr="00FC44DC">
        <w:rPr>
          <w:rFonts w:ascii="Times New Roman" w:hAnsi="Times New Roman" w:cs="Times New Roman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B53EED" w:rsidRDefault="00B53EED" w:rsidP="00370293">
      <w:pPr>
        <w:pStyle w:val="a4"/>
        <w:shd w:val="clear" w:color="auto" w:fill="FEFEFE"/>
        <w:spacing w:line="269" w:lineRule="atLeast"/>
        <w:jc w:val="both"/>
        <w:rPr>
          <w:rFonts w:ascii="Arial" w:hAnsi="Arial" w:cs="Arial"/>
          <w:color w:val="5D5D5D"/>
          <w:sz w:val="15"/>
          <w:szCs w:val="15"/>
        </w:rPr>
      </w:pPr>
      <w:r>
        <w:tab/>
        <w:t>В случае, если у поступающего имеются медицинские противопоказания, техникум обеспечивает его информирование о связанных с указанными противопоказаниями последствиях в период обучения в техникуме и последующей профессиональной деятельности.</w:t>
      </w:r>
    </w:p>
    <w:p w:rsidR="007D2C10" w:rsidRDefault="007D2C10" w:rsidP="008620B3">
      <w:pPr>
        <w:pStyle w:val="a4"/>
        <w:shd w:val="clear" w:color="auto" w:fill="FEFEFE"/>
        <w:spacing w:line="269" w:lineRule="atLeast"/>
        <w:rPr>
          <w:rFonts w:ascii="Arial" w:hAnsi="Arial" w:cs="Arial"/>
          <w:color w:val="5D5D5D"/>
          <w:sz w:val="15"/>
          <w:szCs w:val="15"/>
        </w:rPr>
      </w:pPr>
    </w:p>
    <w:p w:rsidR="007D2C10" w:rsidRDefault="007D2C10" w:rsidP="008620B3">
      <w:pPr>
        <w:pStyle w:val="a4"/>
        <w:shd w:val="clear" w:color="auto" w:fill="FEFEFE"/>
        <w:spacing w:line="269" w:lineRule="atLeast"/>
        <w:rPr>
          <w:rFonts w:ascii="Arial" w:hAnsi="Arial" w:cs="Arial"/>
          <w:color w:val="5D5D5D"/>
          <w:sz w:val="15"/>
          <w:szCs w:val="15"/>
        </w:rPr>
      </w:pPr>
    </w:p>
    <w:p w:rsidR="002C1511" w:rsidRPr="00F700E9" w:rsidRDefault="002C1511" w:rsidP="002C15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D2C10" w:rsidRDefault="007D2C10" w:rsidP="008620B3">
      <w:pPr>
        <w:pStyle w:val="a4"/>
        <w:shd w:val="clear" w:color="auto" w:fill="FEFEFE"/>
        <w:spacing w:line="269" w:lineRule="atLeast"/>
        <w:rPr>
          <w:rFonts w:ascii="Arial" w:hAnsi="Arial" w:cs="Arial"/>
          <w:color w:val="5D5D5D"/>
          <w:sz w:val="15"/>
          <w:szCs w:val="15"/>
        </w:rPr>
      </w:pPr>
    </w:p>
    <w:p w:rsidR="00045832" w:rsidRDefault="00045832" w:rsidP="008620B3">
      <w:pPr>
        <w:pStyle w:val="a4"/>
        <w:shd w:val="clear" w:color="auto" w:fill="FEFEFE"/>
        <w:spacing w:line="269" w:lineRule="atLeast"/>
        <w:rPr>
          <w:rFonts w:ascii="Arial" w:hAnsi="Arial" w:cs="Arial"/>
          <w:color w:val="5D5D5D"/>
          <w:sz w:val="15"/>
          <w:szCs w:val="15"/>
        </w:rPr>
      </w:pPr>
    </w:p>
    <w:p w:rsidR="00045832" w:rsidRDefault="00045832" w:rsidP="008620B3">
      <w:pPr>
        <w:pStyle w:val="a4"/>
        <w:shd w:val="clear" w:color="auto" w:fill="FEFEFE"/>
        <w:spacing w:line="269" w:lineRule="atLeast"/>
        <w:rPr>
          <w:rFonts w:ascii="Arial" w:hAnsi="Arial" w:cs="Arial"/>
          <w:color w:val="5D5D5D"/>
          <w:sz w:val="15"/>
          <w:szCs w:val="15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44DC" w:rsidRDefault="00FC44DC" w:rsidP="00F700E9">
      <w:pPr>
        <w:shd w:val="clear" w:color="auto" w:fill="FFFFFF"/>
        <w:spacing w:after="160" w:line="2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00E9" w:rsidRPr="00F700E9" w:rsidRDefault="00F700E9" w:rsidP="00F700E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sectPr w:rsidR="00F700E9" w:rsidRPr="00F700E9" w:rsidSect="0011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BCB"/>
    <w:multiLevelType w:val="multilevel"/>
    <w:tmpl w:val="75444B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700E9"/>
    <w:rsid w:val="00045832"/>
    <w:rsid w:val="001150D0"/>
    <w:rsid w:val="00120231"/>
    <w:rsid w:val="002C1511"/>
    <w:rsid w:val="002C6DD9"/>
    <w:rsid w:val="00370293"/>
    <w:rsid w:val="004F5F90"/>
    <w:rsid w:val="006D01F7"/>
    <w:rsid w:val="007D2C10"/>
    <w:rsid w:val="008620B3"/>
    <w:rsid w:val="00B5144A"/>
    <w:rsid w:val="00B53EED"/>
    <w:rsid w:val="00ED73BD"/>
    <w:rsid w:val="00F700E9"/>
    <w:rsid w:val="00F84930"/>
    <w:rsid w:val="00F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D0"/>
  </w:style>
  <w:style w:type="paragraph" w:styleId="2">
    <w:name w:val="heading 2"/>
    <w:basedOn w:val="a"/>
    <w:link w:val="20"/>
    <w:uiPriority w:val="9"/>
    <w:qFormat/>
    <w:rsid w:val="00F70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00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44A"/>
    <w:rPr>
      <w:b/>
      <w:bCs/>
    </w:rPr>
  </w:style>
  <w:style w:type="table" w:styleId="a6">
    <w:name w:val="Table Grid"/>
    <w:basedOn w:val="a1"/>
    <w:uiPriority w:val="59"/>
    <w:rsid w:val="003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</dc:creator>
  <cp:keywords/>
  <dc:description/>
  <cp:lastModifiedBy>Superadm</cp:lastModifiedBy>
  <cp:revision>14</cp:revision>
  <dcterms:created xsi:type="dcterms:W3CDTF">2019-04-01T06:25:00Z</dcterms:created>
  <dcterms:modified xsi:type="dcterms:W3CDTF">2019-04-02T08:01:00Z</dcterms:modified>
</cp:coreProperties>
</file>