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78" w:rsidRPr="005B2C78" w:rsidRDefault="00B75756" w:rsidP="00CC296D">
      <w:pPr>
        <w:spacing w:after="0" w:line="360" w:lineRule="auto"/>
        <w:rPr>
          <w:rFonts w:ascii="Times New Roman" w:eastAsia="Calibri" w:hAnsi="Times New Roman" w:cs="Times New Roman"/>
          <w:i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/>
          <w:kern w:val="28"/>
          <w:sz w:val="28"/>
          <w:szCs w:val="28"/>
          <w:lang w:eastAsia="ru-RU"/>
        </w:rPr>
        <w:drawing>
          <wp:inline distT="0" distB="0" distL="0" distR="0">
            <wp:extent cx="6470074" cy="8896350"/>
            <wp:effectExtent l="0" t="0" r="6985" b="0"/>
            <wp:docPr id="1" name="Рисунок 1" descr="C:\Users\Rus58\Desktop\инвалиды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58\Desktop\инвалиды\Sc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393" cy="890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756" w:rsidRDefault="00B75756" w:rsidP="005B2C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kern w:val="28"/>
          <w:sz w:val="24"/>
          <w:szCs w:val="24"/>
        </w:rPr>
      </w:pPr>
    </w:p>
    <w:p w:rsidR="00B75756" w:rsidRDefault="00B75756" w:rsidP="005B2C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kern w:val="28"/>
          <w:sz w:val="24"/>
          <w:szCs w:val="24"/>
        </w:rPr>
      </w:pPr>
    </w:p>
    <w:p w:rsidR="005B2C78" w:rsidRPr="002478B9" w:rsidRDefault="005B2C78" w:rsidP="005B2C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kern w:val="28"/>
          <w:sz w:val="24"/>
          <w:szCs w:val="24"/>
        </w:rPr>
      </w:pPr>
      <w:bookmarkStart w:id="0" w:name="_GoBack"/>
      <w:bookmarkEnd w:id="0"/>
      <w:r w:rsidRPr="002478B9">
        <w:rPr>
          <w:rFonts w:ascii="Times New Roman" w:eastAsia="Calibri" w:hAnsi="Times New Roman" w:cs="Times New Roman"/>
          <w:b/>
          <w:iCs/>
          <w:kern w:val="28"/>
          <w:sz w:val="24"/>
          <w:szCs w:val="24"/>
        </w:rPr>
        <w:t>СОДЕРЖАНИЕ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284"/>
        <w:gridCol w:w="1477"/>
      </w:tblGrid>
      <w:tr w:rsidR="005B2C78" w:rsidRPr="002478B9" w:rsidTr="005B2C78">
        <w:tc>
          <w:tcPr>
            <w:tcW w:w="526" w:type="dxa"/>
          </w:tcPr>
          <w:p w:rsidR="005B2C78" w:rsidRPr="002478B9" w:rsidRDefault="005B2C78" w:rsidP="005B2C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Cs/>
                <w:kern w:val="28"/>
                <w:sz w:val="24"/>
                <w:szCs w:val="24"/>
              </w:rPr>
            </w:pPr>
          </w:p>
        </w:tc>
        <w:tc>
          <w:tcPr>
            <w:tcW w:w="7284" w:type="dxa"/>
            <w:vAlign w:val="center"/>
            <w:hideMark/>
          </w:tcPr>
          <w:p w:rsidR="005B2C78" w:rsidRPr="002478B9" w:rsidRDefault="005B2C78" w:rsidP="005B2C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iCs/>
                <w:kern w:val="28"/>
                <w:sz w:val="24"/>
                <w:szCs w:val="24"/>
              </w:rPr>
              <w:t>Пояснительная записка</w:t>
            </w:r>
          </w:p>
        </w:tc>
        <w:tc>
          <w:tcPr>
            <w:tcW w:w="1477" w:type="dxa"/>
            <w:vAlign w:val="center"/>
            <w:hideMark/>
          </w:tcPr>
          <w:p w:rsidR="005B2C78" w:rsidRPr="002478B9" w:rsidRDefault="005B2C78" w:rsidP="005B2C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Cs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iCs/>
                <w:kern w:val="28"/>
                <w:sz w:val="24"/>
                <w:szCs w:val="24"/>
              </w:rPr>
              <w:t>3</w:t>
            </w:r>
          </w:p>
        </w:tc>
      </w:tr>
      <w:tr w:rsidR="005B2C78" w:rsidRPr="002478B9" w:rsidTr="005B2C78">
        <w:tc>
          <w:tcPr>
            <w:tcW w:w="526" w:type="dxa"/>
            <w:hideMark/>
          </w:tcPr>
          <w:p w:rsidR="005B2C78" w:rsidRPr="002478B9" w:rsidRDefault="005B2C78" w:rsidP="005B2C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Cs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iCs/>
                <w:kern w:val="28"/>
                <w:sz w:val="24"/>
                <w:szCs w:val="24"/>
              </w:rPr>
              <w:t>1</w:t>
            </w:r>
          </w:p>
        </w:tc>
        <w:tc>
          <w:tcPr>
            <w:tcW w:w="7284" w:type="dxa"/>
            <w:vAlign w:val="center"/>
            <w:hideMark/>
          </w:tcPr>
          <w:p w:rsidR="005B2C78" w:rsidRPr="002478B9" w:rsidRDefault="005B2C78" w:rsidP="00292C9C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iCs/>
                <w:kern w:val="28"/>
                <w:sz w:val="24"/>
                <w:szCs w:val="24"/>
              </w:rPr>
              <w:t xml:space="preserve">Паспорт Программы развития </w:t>
            </w:r>
            <w:r w:rsidRPr="002478B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Государственного </w:t>
            </w:r>
            <w:r w:rsidR="00292C9C" w:rsidRPr="002478B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автономного</w:t>
            </w:r>
            <w:r w:rsidRPr="002478B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7E5591" w:rsidRPr="002478B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профессионального </w:t>
            </w:r>
            <w:r w:rsidRPr="002478B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образовательного учреждения </w:t>
            </w:r>
            <w:r w:rsidR="007E5591" w:rsidRPr="002478B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Пензенской области </w:t>
            </w:r>
            <w:r w:rsidRPr="002478B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</w:t>
            </w:r>
            <w:r w:rsidR="007E5591" w:rsidRPr="002478B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Нижнеломовский многопрофильный техникум</w:t>
            </w:r>
            <w:r w:rsidRPr="002478B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» </w:t>
            </w:r>
            <w:r w:rsidRPr="002478B9">
              <w:rPr>
                <w:rFonts w:ascii="Times New Roman" w:hAnsi="Times New Roman"/>
                <w:iCs/>
                <w:kern w:val="28"/>
                <w:sz w:val="24"/>
                <w:szCs w:val="24"/>
              </w:rPr>
              <w:t>на период с 2014 по 2018 гг.</w:t>
            </w:r>
          </w:p>
        </w:tc>
        <w:tc>
          <w:tcPr>
            <w:tcW w:w="1477" w:type="dxa"/>
            <w:vAlign w:val="center"/>
            <w:hideMark/>
          </w:tcPr>
          <w:p w:rsidR="005B2C78" w:rsidRPr="002478B9" w:rsidRDefault="005B2C78" w:rsidP="005B2C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Cs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iCs/>
                <w:kern w:val="28"/>
                <w:sz w:val="24"/>
                <w:szCs w:val="24"/>
              </w:rPr>
              <w:t>4</w:t>
            </w:r>
            <w:r w:rsidR="00CC296D">
              <w:rPr>
                <w:rFonts w:ascii="Times New Roman" w:hAnsi="Times New Roman"/>
                <w:iCs/>
                <w:kern w:val="28"/>
                <w:sz w:val="24"/>
                <w:szCs w:val="24"/>
              </w:rPr>
              <w:t>-7</w:t>
            </w:r>
          </w:p>
        </w:tc>
      </w:tr>
      <w:tr w:rsidR="005B2C78" w:rsidRPr="002478B9" w:rsidTr="005B2C78">
        <w:tc>
          <w:tcPr>
            <w:tcW w:w="526" w:type="dxa"/>
            <w:hideMark/>
          </w:tcPr>
          <w:p w:rsidR="005B2C78" w:rsidRPr="002478B9" w:rsidRDefault="005B2C78" w:rsidP="005B2C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Cs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iCs/>
                <w:kern w:val="28"/>
                <w:sz w:val="24"/>
                <w:szCs w:val="24"/>
              </w:rPr>
              <w:t>2</w:t>
            </w:r>
          </w:p>
        </w:tc>
        <w:tc>
          <w:tcPr>
            <w:tcW w:w="7284" w:type="dxa"/>
            <w:vAlign w:val="center"/>
            <w:hideMark/>
          </w:tcPr>
          <w:p w:rsidR="005B2C78" w:rsidRPr="002478B9" w:rsidRDefault="005B2C78" w:rsidP="005B2C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iCs/>
                <w:kern w:val="28"/>
                <w:sz w:val="24"/>
                <w:szCs w:val="24"/>
              </w:rPr>
              <w:t>Содержание проблемы и обоснование необходимости ее решения программными методами</w:t>
            </w:r>
          </w:p>
        </w:tc>
        <w:tc>
          <w:tcPr>
            <w:tcW w:w="1477" w:type="dxa"/>
            <w:vAlign w:val="center"/>
            <w:hideMark/>
          </w:tcPr>
          <w:p w:rsidR="005B2C78" w:rsidRPr="002478B9" w:rsidRDefault="00CC296D" w:rsidP="00CC29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kern w:val="28"/>
                <w:sz w:val="24"/>
                <w:szCs w:val="24"/>
              </w:rPr>
              <w:t>8</w:t>
            </w:r>
            <w:r w:rsidR="00A852FE" w:rsidRPr="002478B9">
              <w:rPr>
                <w:rFonts w:ascii="Times New Roman" w:hAnsi="Times New Roman"/>
                <w:iCs/>
                <w:kern w:val="28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iCs/>
                <w:kern w:val="28"/>
                <w:sz w:val="24"/>
                <w:szCs w:val="24"/>
              </w:rPr>
              <w:t>0</w:t>
            </w:r>
          </w:p>
        </w:tc>
      </w:tr>
      <w:tr w:rsidR="005B2C78" w:rsidRPr="002478B9" w:rsidTr="005B2C78">
        <w:tc>
          <w:tcPr>
            <w:tcW w:w="526" w:type="dxa"/>
            <w:hideMark/>
          </w:tcPr>
          <w:p w:rsidR="005B2C78" w:rsidRPr="002478B9" w:rsidRDefault="005B2C78" w:rsidP="005B2C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Cs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iCs/>
                <w:kern w:val="28"/>
                <w:sz w:val="24"/>
                <w:szCs w:val="24"/>
              </w:rPr>
              <w:t>3</w:t>
            </w:r>
          </w:p>
        </w:tc>
        <w:tc>
          <w:tcPr>
            <w:tcW w:w="7284" w:type="dxa"/>
            <w:vAlign w:val="center"/>
            <w:hideMark/>
          </w:tcPr>
          <w:p w:rsidR="005B2C78" w:rsidRPr="002478B9" w:rsidRDefault="005B2C78" w:rsidP="005B2C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iCs/>
                <w:kern w:val="28"/>
                <w:sz w:val="24"/>
                <w:szCs w:val="24"/>
              </w:rPr>
              <w:t>Основная цель и задачи программы</w:t>
            </w:r>
          </w:p>
        </w:tc>
        <w:tc>
          <w:tcPr>
            <w:tcW w:w="1477" w:type="dxa"/>
            <w:vAlign w:val="center"/>
            <w:hideMark/>
          </w:tcPr>
          <w:p w:rsidR="005B2C78" w:rsidRPr="002478B9" w:rsidRDefault="00A852FE" w:rsidP="00CC29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Cs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iCs/>
                <w:kern w:val="28"/>
                <w:sz w:val="24"/>
                <w:szCs w:val="24"/>
              </w:rPr>
              <w:t>2</w:t>
            </w:r>
            <w:r w:rsidR="00CC296D">
              <w:rPr>
                <w:rFonts w:ascii="Times New Roman" w:hAnsi="Times New Roman"/>
                <w:iCs/>
                <w:kern w:val="28"/>
                <w:sz w:val="24"/>
                <w:szCs w:val="24"/>
              </w:rPr>
              <w:t>1</w:t>
            </w:r>
            <w:r w:rsidRPr="002478B9">
              <w:rPr>
                <w:rFonts w:ascii="Times New Roman" w:hAnsi="Times New Roman"/>
                <w:iCs/>
                <w:kern w:val="28"/>
                <w:sz w:val="24"/>
                <w:szCs w:val="24"/>
              </w:rPr>
              <w:t>-2</w:t>
            </w:r>
            <w:r w:rsidR="00CC296D">
              <w:rPr>
                <w:rFonts w:ascii="Times New Roman" w:hAnsi="Times New Roman"/>
                <w:iCs/>
                <w:kern w:val="28"/>
                <w:sz w:val="24"/>
                <w:szCs w:val="24"/>
              </w:rPr>
              <w:t>2</w:t>
            </w:r>
          </w:p>
        </w:tc>
      </w:tr>
      <w:tr w:rsidR="005B2C78" w:rsidRPr="002478B9" w:rsidTr="005B2C78">
        <w:tc>
          <w:tcPr>
            <w:tcW w:w="526" w:type="dxa"/>
            <w:hideMark/>
          </w:tcPr>
          <w:p w:rsidR="005B2C78" w:rsidRPr="002478B9" w:rsidRDefault="005B2C78" w:rsidP="005B2C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Cs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iCs/>
                <w:kern w:val="28"/>
                <w:sz w:val="24"/>
                <w:szCs w:val="24"/>
              </w:rPr>
              <w:t>4</w:t>
            </w:r>
          </w:p>
        </w:tc>
        <w:tc>
          <w:tcPr>
            <w:tcW w:w="7284" w:type="dxa"/>
            <w:vAlign w:val="center"/>
            <w:hideMark/>
          </w:tcPr>
          <w:p w:rsidR="005B2C78" w:rsidRPr="002478B9" w:rsidRDefault="005B2C78" w:rsidP="005B2C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iCs/>
                <w:kern w:val="28"/>
                <w:sz w:val="24"/>
                <w:szCs w:val="24"/>
              </w:rPr>
              <w:t>Система программных мероприятий</w:t>
            </w:r>
          </w:p>
        </w:tc>
        <w:tc>
          <w:tcPr>
            <w:tcW w:w="1477" w:type="dxa"/>
            <w:vAlign w:val="center"/>
            <w:hideMark/>
          </w:tcPr>
          <w:p w:rsidR="005B2C78" w:rsidRPr="002478B9" w:rsidRDefault="00CC296D" w:rsidP="00CC29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kern w:val="28"/>
                <w:sz w:val="24"/>
                <w:szCs w:val="24"/>
              </w:rPr>
              <w:t>23-28</w:t>
            </w:r>
          </w:p>
        </w:tc>
      </w:tr>
      <w:tr w:rsidR="005B2C78" w:rsidRPr="002478B9" w:rsidTr="005B2C78">
        <w:tc>
          <w:tcPr>
            <w:tcW w:w="526" w:type="dxa"/>
            <w:hideMark/>
          </w:tcPr>
          <w:p w:rsidR="005B2C78" w:rsidRPr="002478B9" w:rsidRDefault="005B2C78" w:rsidP="005B2C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Cs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iCs/>
                <w:kern w:val="28"/>
                <w:sz w:val="24"/>
                <w:szCs w:val="24"/>
              </w:rPr>
              <w:t>5</w:t>
            </w:r>
          </w:p>
        </w:tc>
        <w:tc>
          <w:tcPr>
            <w:tcW w:w="7284" w:type="dxa"/>
            <w:vAlign w:val="center"/>
            <w:hideMark/>
          </w:tcPr>
          <w:p w:rsidR="005B2C78" w:rsidRPr="002478B9" w:rsidRDefault="005B2C78" w:rsidP="005B2C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iCs/>
                <w:kern w:val="28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1477" w:type="dxa"/>
            <w:vAlign w:val="center"/>
            <w:hideMark/>
          </w:tcPr>
          <w:p w:rsidR="005B2C78" w:rsidRPr="002478B9" w:rsidRDefault="00CD2AAC" w:rsidP="005B2C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kern w:val="28"/>
                <w:sz w:val="24"/>
                <w:szCs w:val="24"/>
              </w:rPr>
              <w:t>29</w:t>
            </w:r>
          </w:p>
        </w:tc>
      </w:tr>
      <w:tr w:rsidR="005B2C78" w:rsidRPr="002478B9" w:rsidTr="005B2C78">
        <w:tc>
          <w:tcPr>
            <w:tcW w:w="526" w:type="dxa"/>
            <w:hideMark/>
          </w:tcPr>
          <w:p w:rsidR="005B2C78" w:rsidRPr="002478B9" w:rsidRDefault="005B2C78" w:rsidP="005B2C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Cs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iCs/>
                <w:kern w:val="28"/>
                <w:sz w:val="24"/>
                <w:szCs w:val="24"/>
              </w:rPr>
              <w:t>6</w:t>
            </w:r>
          </w:p>
        </w:tc>
        <w:tc>
          <w:tcPr>
            <w:tcW w:w="7284" w:type="dxa"/>
            <w:vAlign w:val="center"/>
            <w:hideMark/>
          </w:tcPr>
          <w:p w:rsidR="005B2C78" w:rsidRPr="002478B9" w:rsidRDefault="005B2C78" w:rsidP="005B2C7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iCs/>
                <w:kern w:val="28"/>
                <w:sz w:val="24"/>
                <w:szCs w:val="24"/>
              </w:rPr>
              <w:t>Организация управления и механизм реализации программы</w:t>
            </w:r>
          </w:p>
        </w:tc>
        <w:tc>
          <w:tcPr>
            <w:tcW w:w="1477" w:type="dxa"/>
            <w:vAlign w:val="center"/>
            <w:hideMark/>
          </w:tcPr>
          <w:p w:rsidR="005B2C78" w:rsidRPr="002478B9" w:rsidRDefault="00CD2AAC" w:rsidP="005B2C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kern w:val="28"/>
                <w:sz w:val="24"/>
                <w:szCs w:val="24"/>
              </w:rPr>
              <w:t>30</w:t>
            </w:r>
          </w:p>
        </w:tc>
      </w:tr>
      <w:tr w:rsidR="005B2C78" w:rsidRPr="002478B9" w:rsidTr="005B2C78">
        <w:tc>
          <w:tcPr>
            <w:tcW w:w="526" w:type="dxa"/>
            <w:hideMark/>
          </w:tcPr>
          <w:p w:rsidR="005B2C78" w:rsidRPr="002478B9" w:rsidRDefault="005B2C78" w:rsidP="005B2C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Cs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iCs/>
                <w:kern w:val="28"/>
                <w:sz w:val="24"/>
                <w:szCs w:val="24"/>
              </w:rPr>
              <w:t>7</w:t>
            </w:r>
          </w:p>
        </w:tc>
        <w:tc>
          <w:tcPr>
            <w:tcW w:w="7284" w:type="dxa"/>
            <w:vAlign w:val="center"/>
            <w:hideMark/>
          </w:tcPr>
          <w:p w:rsidR="005B2C78" w:rsidRPr="002478B9" w:rsidRDefault="005B2C78" w:rsidP="005B2C7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iCs/>
                <w:kern w:val="28"/>
                <w:sz w:val="24"/>
                <w:szCs w:val="24"/>
              </w:rPr>
              <w:t>Ожидаемые результаты реализации программы с указанием целевых индикаторов и показателей</w:t>
            </w:r>
          </w:p>
        </w:tc>
        <w:tc>
          <w:tcPr>
            <w:tcW w:w="1477" w:type="dxa"/>
            <w:vAlign w:val="center"/>
            <w:hideMark/>
          </w:tcPr>
          <w:p w:rsidR="005B2C78" w:rsidRPr="002478B9" w:rsidRDefault="00CD2AAC" w:rsidP="005B2C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kern w:val="28"/>
                <w:sz w:val="24"/>
                <w:szCs w:val="24"/>
              </w:rPr>
              <w:t>31</w:t>
            </w:r>
          </w:p>
        </w:tc>
      </w:tr>
      <w:tr w:rsidR="005B2C78" w:rsidRPr="002478B9" w:rsidTr="005B2C78">
        <w:tc>
          <w:tcPr>
            <w:tcW w:w="526" w:type="dxa"/>
          </w:tcPr>
          <w:p w:rsidR="005B2C78" w:rsidRPr="002478B9" w:rsidRDefault="005B2C78" w:rsidP="005B2C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Cs/>
                <w:kern w:val="28"/>
                <w:sz w:val="24"/>
                <w:szCs w:val="24"/>
              </w:rPr>
            </w:pPr>
          </w:p>
        </w:tc>
        <w:tc>
          <w:tcPr>
            <w:tcW w:w="7284" w:type="dxa"/>
            <w:vAlign w:val="center"/>
            <w:hideMark/>
          </w:tcPr>
          <w:p w:rsidR="005B2C78" w:rsidRPr="002478B9" w:rsidRDefault="005B2C78" w:rsidP="005B2C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iCs/>
                <w:kern w:val="28"/>
                <w:sz w:val="24"/>
                <w:szCs w:val="24"/>
              </w:rPr>
              <w:t>Список используемой литературы</w:t>
            </w:r>
          </w:p>
        </w:tc>
        <w:tc>
          <w:tcPr>
            <w:tcW w:w="1477" w:type="dxa"/>
            <w:vAlign w:val="center"/>
            <w:hideMark/>
          </w:tcPr>
          <w:p w:rsidR="005B2C78" w:rsidRPr="002478B9" w:rsidRDefault="00CD2AAC" w:rsidP="005B2C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kern w:val="28"/>
                <w:sz w:val="24"/>
                <w:szCs w:val="24"/>
              </w:rPr>
              <w:t>32</w:t>
            </w:r>
          </w:p>
        </w:tc>
      </w:tr>
    </w:tbl>
    <w:p w:rsidR="005B2C78" w:rsidRPr="002478B9" w:rsidRDefault="005B2C78" w:rsidP="005B2C78">
      <w:pPr>
        <w:spacing w:after="0" w:line="360" w:lineRule="auto"/>
        <w:jc w:val="both"/>
        <w:rPr>
          <w:rFonts w:ascii="Times New Roman" w:eastAsia="Calibri" w:hAnsi="Times New Roman" w:cs="Times New Roman"/>
          <w:iCs/>
          <w:kern w:val="28"/>
          <w:sz w:val="24"/>
          <w:szCs w:val="24"/>
        </w:rPr>
      </w:pPr>
    </w:p>
    <w:p w:rsidR="005B2C78" w:rsidRPr="002478B9" w:rsidRDefault="005B2C78" w:rsidP="005B2C78">
      <w:pPr>
        <w:spacing w:after="0" w:line="36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br w:type="page"/>
      </w:r>
    </w:p>
    <w:p w:rsidR="005B2C78" w:rsidRPr="002478B9" w:rsidRDefault="005B2C78" w:rsidP="005B2C7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78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B2C78" w:rsidRPr="002478B9" w:rsidRDefault="005B2C78" w:rsidP="005B2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Стратегическая Программа развития </w:t>
      </w:r>
      <w:r w:rsidR="007E5591" w:rsidRPr="002478B9">
        <w:rPr>
          <w:rFonts w:ascii="Times New Roman" w:hAnsi="Times New Roman" w:cs="Times New Roman"/>
          <w:bCs/>
          <w:kern w:val="28"/>
          <w:sz w:val="24"/>
          <w:szCs w:val="24"/>
        </w:rPr>
        <w:t xml:space="preserve">Государственного </w:t>
      </w:r>
      <w:r w:rsidR="00292C9C" w:rsidRPr="002478B9">
        <w:rPr>
          <w:rFonts w:ascii="Times New Roman" w:hAnsi="Times New Roman" w:cs="Times New Roman"/>
          <w:bCs/>
          <w:kern w:val="28"/>
          <w:sz w:val="24"/>
          <w:szCs w:val="24"/>
        </w:rPr>
        <w:t>автономного</w:t>
      </w:r>
      <w:r w:rsidR="007E5591" w:rsidRPr="002478B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профессионального образовательного учреждения Пензенской области «Нижнеломовский многопрофильный техникум» </w:t>
      </w:r>
      <w:r w:rsidRPr="0024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с 2014 по 2018 годы (далее Программа) носит модифицирующий характер. Техникум призван удовлетворять социальные потребности личности в получении среднего профессионального образования и обеспечивать город и регион необходимыми для них высококвалифицированными кадрами. Цель и задачи Программы предусматривают дальнейшее развитие и реализацию изменений в работе учебного заведения, его взаимодействие с рынком труда и  включают в себя: </w:t>
      </w:r>
    </w:p>
    <w:p w:rsidR="005B2C78" w:rsidRPr="002478B9" w:rsidRDefault="005B2C78" w:rsidP="005B2C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8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модернизацию материально-технической базы Техникума;</w:t>
      </w:r>
    </w:p>
    <w:p w:rsidR="005B2C78" w:rsidRPr="002478B9" w:rsidRDefault="005B2C78" w:rsidP="005B2C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8B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новых специальностей и профессий, востребованных на рынке труда;</w:t>
      </w:r>
    </w:p>
    <w:p w:rsidR="005B2C78" w:rsidRPr="002478B9" w:rsidRDefault="005B2C78" w:rsidP="005B2C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8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содержания профессионального образования посредством формирования общих и профессиональных компетенций выпускников;</w:t>
      </w:r>
    </w:p>
    <w:p w:rsidR="005B2C78" w:rsidRPr="002478B9" w:rsidRDefault="005B2C78" w:rsidP="005B2C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8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сферы дополнительного профессионального образования;</w:t>
      </w:r>
    </w:p>
    <w:p w:rsidR="005B2C78" w:rsidRPr="002478B9" w:rsidRDefault="005B2C78" w:rsidP="005B2C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8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активного участия работодателей на всех этапах образовательного процесса Техникума;</w:t>
      </w:r>
    </w:p>
    <w:p w:rsidR="005B2C78" w:rsidRPr="002478B9" w:rsidRDefault="00FC06D4" w:rsidP="005B2C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8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интенсификацию</w:t>
      </w:r>
      <w:r w:rsidR="005B2C78" w:rsidRPr="0024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непрерывного профессионального образования на основе внедрения модульных образовательных программ и усовершенствованных форм и методов обучения и создания условий для </w:t>
      </w:r>
      <w:proofErr w:type="spellStart"/>
      <w:r w:rsidR="005B2C78" w:rsidRPr="00247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="005B2C78" w:rsidRPr="0024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и реализации концепции «Обучения в течение всей жизни»;</w:t>
      </w:r>
    </w:p>
    <w:p w:rsidR="005B2C78" w:rsidRPr="002478B9" w:rsidRDefault="005B2C78" w:rsidP="005B2C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внедрение системы менеджмента качества в управлении Техникумом.</w:t>
      </w:r>
    </w:p>
    <w:p w:rsidR="005B2C78" w:rsidRPr="002478B9" w:rsidRDefault="005B2C78" w:rsidP="005B2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ориентируется на ожидаемые конечные результаты развития Техникума и показатели социально-экономической эффективности его деятельности в интересах инновационного развития экономики города и региона.</w:t>
      </w:r>
    </w:p>
    <w:p w:rsidR="005B2C78" w:rsidRPr="002478B9" w:rsidRDefault="005B2C78" w:rsidP="005B2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Программа предусматривает преемственность в решении основных образовательных задач, опирается на научно-методическое обеспечение ФГОС. </w:t>
      </w:r>
    </w:p>
    <w:p w:rsidR="005B2C78" w:rsidRPr="002478B9" w:rsidRDefault="005B2C78" w:rsidP="005B2C7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8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направления деятельности и оценка результативности настоящей Программы могут уточняться ежегодно решением Совета техникума.</w:t>
      </w:r>
    </w:p>
    <w:p w:rsidR="005B2C78" w:rsidRPr="002478B9" w:rsidRDefault="005B2C78" w:rsidP="005B2C78">
      <w:pPr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</w:p>
    <w:p w:rsidR="005B2C78" w:rsidRPr="002478B9" w:rsidRDefault="005B2C78" w:rsidP="005B2C78">
      <w:pPr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b/>
          <w:kern w:val="28"/>
          <w:sz w:val="24"/>
          <w:szCs w:val="24"/>
        </w:rPr>
        <w:br w:type="page"/>
      </w:r>
    </w:p>
    <w:p w:rsidR="007E5591" w:rsidRPr="002478B9" w:rsidRDefault="005B2C78" w:rsidP="007E5591">
      <w:pPr>
        <w:pStyle w:val="ab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kern w:val="28"/>
          <w:sz w:val="24"/>
          <w:szCs w:val="24"/>
        </w:rPr>
      </w:pPr>
      <w:r w:rsidRPr="002478B9">
        <w:rPr>
          <w:rFonts w:ascii="Times New Roman" w:hAnsi="Times New Roman"/>
          <w:b/>
          <w:iCs/>
          <w:kern w:val="28"/>
          <w:sz w:val="24"/>
          <w:szCs w:val="24"/>
        </w:rPr>
        <w:lastRenderedPageBreak/>
        <w:t>ПАСПОРТ ПРОГРАММЫ РАЗВИТИЯ</w:t>
      </w:r>
    </w:p>
    <w:p w:rsidR="005B2C78" w:rsidRPr="002478B9" w:rsidRDefault="00A8059E" w:rsidP="007E5591">
      <w:pPr>
        <w:pStyle w:val="ab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kern w:val="28"/>
          <w:sz w:val="24"/>
          <w:szCs w:val="24"/>
        </w:rPr>
      </w:pPr>
      <w:r w:rsidRPr="002478B9">
        <w:rPr>
          <w:rFonts w:ascii="Times New Roman" w:hAnsi="Times New Roman"/>
          <w:b/>
          <w:bCs/>
          <w:kern w:val="28"/>
          <w:sz w:val="24"/>
          <w:szCs w:val="24"/>
        </w:rPr>
        <w:t>на период</w:t>
      </w:r>
      <w:r w:rsidR="005B2C78" w:rsidRPr="002478B9">
        <w:rPr>
          <w:rFonts w:ascii="Times New Roman" w:hAnsi="Times New Roman"/>
          <w:b/>
          <w:iCs/>
          <w:kern w:val="28"/>
          <w:sz w:val="24"/>
          <w:szCs w:val="24"/>
        </w:rPr>
        <w:t xml:space="preserve"> </w:t>
      </w:r>
      <w:r w:rsidRPr="002478B9">
        <w:rPr>
          <w:rFonts w:ascii="Times New Roman" w:hAnsi="Times New Roman"/>
          <w:b/>
          <w:iCs/>
          <w:kern w:val="28"/>
          <w:sz w:val="24"/>
          <w:szCs w:val="24"/>
        </w:rPr>
        <w:t>с</w:t>
      </w:r>
      <w:r w:rsidR="005B2C78" w:rsidRPr="002478B9">
        <w:rPr>
          <w:rFonts w:ascii="Times New Roman" w:hAnsi="Times New Roman"/>
          <w:b/>
          <w:iCs/>
          <w:kern w:val="28"/>
          <w:sz w:val="24"/>
          <w:szCs w:val="24"/>
        </w:rPr>
        <w:t xml:space="preserve"> 2014 </w:t>
      </w:r>
      <w:r w:rsidRPr="002478B9">
        <w:rPr>
          <w:rFonts w:ascii="Times New Roman" w:hAnsi="Times New Roman"/>
          <w:b/>
          <w:iCs/>
          <w:kern w:val="28"/>
          <w:sz w:val="24"/>
          <w:szCs w:val="24"/>
        </w:rPr>
        <w:t>по</w:t>
      </w:r>
      <w:r w:rsidR="005B2C78" w:rsidRPr="002478B9">
        <w:rPr>
          <w:rFonts w:ascii="Times New Roman" w:hAnsi="Times New Roman"/>
          <w:b/>
          <w:iCs/>
          <w:kern w:val="28"/>
          <w:sz w:val="24"/>
          <w:szCs w:val="24"/>
        </w:rPr>
        <w:t xml:space="preserve"> 2018 </w:t>
      </w:r>
      <w:r w:rsidRPr="002478B9">
        <w:rPr>
          <w:rFonts w:ascii="Times New Roman" w:hAnsi="Times New Roman"/>
          <w:b/>
          <w:iCs/>
          <w:kern w:val="28"/>
          <w:sz w:val="24"/>
          <w:szCs w:val="24"/>
        </w:rPr>
        <w:t>гг</w:t>
      </w:r>
      <w:r w:rsidR="005B2C78" w:rsidRPr="002478B9">
        <w:rPr>
          <w:rFonts w:ascii="Times New Roman" w:hAnsi="Times New Roman"/>
          <w:b/>
          <w:iCs/>
          <w:kern w:val="28"/>
          <w:sz w:val="24"/>
          <w:szCs w:val="24"/>
        </w:rPr>
        <w:t>.</w:t>
      </w:r>
    </w:p>
    <w:p w:rsidR="005B2C78" w:rsidRPr="002478B9" w:rsidRDefault="005B2C78" w:rsidP="005B2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00"/>
        <w:gridCol w:w="6787"/>
      </w:tblGrid>
      <w:tr w:rsidR="005B2C78" w:rsidRPr="002478B9" w:rsidTr="005B2C7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292C9C" w:rsidP="007E559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Программа развития ГА</w:t>
            </w:r>
            <w:r w:rsidR="007E5591" w:rsidRPr="002478B9">
              <w:rPr>
                <w:rFonts w:ascii="Times New Roman" w:hAnsi="Times New Roman"/>
                <w:kern w:val="28"/>
                <w:sz w:val="24"/>
                <w:szCs w:val="24"/>
              </w:rPr>
              <w:t>П</w:t>
            </w:r>
            <w:r w:rsidR="005B2C78" w:rsidRPr="002478B9">
              <w:rPr>
                <w:rFonts w:ascii="Times New Roman" w:hAnsi="Times New Roman"/>
                <w:kern w:val="28"/>
                <w:sz w:val="24"/>
                <w:szCs w:val="24"/>
              </w:rPr>
              <w:t xml:space="preserve">ОУ </w:t>
            </w:r>
            <w:r w:rsidR="007E5591" w:rsidRPr="002478B9">
              <w:rPr>
                <w:rFonts w:ascii="Times New Roman" w:hAnsi="Times New Roman"/>
                <w:kern w:val="28"/>
                <w:sz w:val="24"/>
                <w:szCs w:val="24"/>
              </w:rPr>
              <w:t>ПО «НМТ»</w:t>
            </w:r>
            <w:r w:rsidR="005B2C78" w:rsidRPr="002478B9">
              <w:rPr>
                <w:rFonts w:ascii="Times New Roman" w:hAnsi="Times New Roman"/>
                <w:kern w:val="28"/>
                <w:sz w:val="24"/>
                <w:szCs w:val="24"/>
              </w:rPr>
              <w:t xml:space="preserve"> на 2014-2018 годы</w:t>
            </w:r>
          </w:p>
        </w:tc>
      </w:tr>
      <w:tr w:rsidR="005B2C78" w:rsidRPr="002478B9" w:rsidTr="005B2C7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8" w:rsidRPr="002478B9" w:rsidRDefault="005B2C78" w:rsidP="005B2C7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1.Основания для разработки Программы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1. Закон РФ «Об образовании в Российской Федерации»</w:t>
            </w:r>
            <w:r w:rsidR="003754D7" w:rsidRPr="002478B9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от 29.12.2012 № 273-ФЗ;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2.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№ 1662-р от 17 ноября 2008 г.;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3. Приоритетные направления развития профессионального образования, сформулированные в документах совместного заседания Государственного совета Российской Федерации и Комиссии при Президенте</w:t>
            </w:r>
            <w:r w:rsidR="007E5591" w:rsidRPr="002478B9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России от 31 августа 2010 года;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4. Стратегия инновационного развития Российской Федерации на период до 2020 года, утвержденная распоряжением Правительства Российской Федерации № 2227-р от 8 декабря 2011 г.;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5. Концепция федеральной целевой программы развития образования на 2011–2015 годы, утвержденная распоряжением Правительства Российской Федерации №163-р от 7 февраля 2011 г.;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6. Указ Президента Российской Федерации от 7 мая2012 г.№ 599 «О мерах по реализации государственной политики в области образования и науки» (пункт 1, подпункт а, абзац 4);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7. Распоряжение Правительства РФ от 22 ноября 2012№2148-р. «О государственной программе Российской Федерации «Развитие образования» на 2014 – 2020годы;</w:t>
            </w:r>
          </w:p>
          <w:p w:rsidR="00FA0D43" w:rsidRPr="002478B9" w:rsidRDefault="00232CE3" w:rsidP="00FA0D43">
            <w:pPr>
              <w:widowControl w:val="0"/>
              <w:shd w:val="clear" w:color="auto" w:fill="FFFFFF"/>
              <w:tabs>
                <w:tab w:val="left" w:pos="706"/>
              </w:tabs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shd w:val="clear" w:color="auto" w:fill="FFFFFF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8</w:t>
            </w:r>
            <w:r w:rsidR="005B2C78" w:rsidRPr="002478B9">
              <w:rPr>
                <w:rFonts w:ascii="Times New Roman" w:hAnsi="Times New Roman"/>
                <w:kern w:val="28"/>
                <w:sz w:val="24"/>
                <w:szCs w:val="24"/>
              </w:rPr>
              <w:t>. Государственная программа</w:t>
            </w: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 xml:space="preserve"> Пензенской области «Развитие  образования в Пензенской области» на 2014 - 2020</w:t>
            </w:r>
            <w:r w:rsidR="005B2C78" w:rsidRPr="002478B9">
              <w:rPr>
                <w:rFonts w:ascii="Times New Roman" w:hAnsi="Times New Roman"/>
                <w:kern w:val="28"/>
                <w:sz w:val="24"/>
                <w:szCs w:val="24"/>
              </w:rPr>
              <w:t xml:space="preserve"> годы;</w:t>
            </w:r>
          </w:p>
          <w:p w:rsidR="00FA0D43" w:rsidRPr="002478B9" w:rsidRDefault="00FA0D43" w:rsidP="00FA0D43">
            <w:pPr>
              <w:widowControl w:val="0"/>
              <w:shd w:val="clear" w:color="auto" w:fill="FFFFFF"/>
              <w:tabs>
                <w:tab w:val="left" w:pos="706"/>
              </w:tabs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shd w:val="clear" w:color="auto" w:fill="FFFFFF"/>
              </w:rPr>
            </w:pPr>
            <w:r w:rsidRPr="002478B9">
              <w:rPr>
                <w:rFonts w:ascii="Times New Roman" w:hAnsi="Times New Roman"/>
                <w:color w:val="000000"/>
                <w:kern w:val="28"/>
                <w:sz w:val="24"/>
                <w:szCs w:val="24"/>
                <w:shd w:val="clear" w:color="auto" w:fill="FFFFFF"/>
              </w:rPr>
              <w:t xml:space="preserve">9. Закон Пензенской области от 04.06.2013 N 2413-ЗПО «Об образовании в Пензенской области»; 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5B2C78" w:rsidRPr="002478B9" w:rsidRDefault="00FA0D43" w:rsidP="00292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10</w:t>
            </w:r>
            <w:r w:rsidR="005B2C78" w:rsidRPr="002478B9">
              <w:rPr>
                <w:rFonts w:ascii="Times New Roman" w:hAnsi="Times New Roman"/>
                <w:kern w:val="28"/>
                <w:sz w:val="24"/>
                <w:szCs w:val="24"/>
              </w:rPr>
              <w:t>. Устав Г</w:t>
            </w:r>
            <w:r w:rsidR="00292C9C" w:rsidRPr="002478B9">
              <w:rPr>
                <w:rFonts w:ascii="Times New Roman" w:hAnsi="Times New Roman"/>
                <w:kern w:val="28"/>
                <w:sz w:val="24"/>
                <w:szCs w:val="24"/>
              </w:rPr>
              <w:t>А</w:t>
            </w:r>
            <w:r w:rsidR="007E5591" w:rsidRPr="002478B9">
              <w:rPr>
                <w:rFonts w:ascii="Times New Roman" w:hAnsi="Times New Roman"/>
                <w:kern w:val="28"/>
                <w:sz w:val="24"/>
                <w:szCs w:val="24"/>
              </w:rPr>
              <w:t>П</w:t>
            </w:r>
            <w:r w:rsidR="005B2C78" w:rsidRPr="002478B9">
              <w:rPr>
                <w:rFonts w:ascii="Times New Roman" w:hAnsi="Times New Roman"/>
                <w:kern w:val="28"/>
                <w:sz w:val="24"/>
                <w:szCs w:val="24"/>
              </w:rPr>
              <w:t xml:space="preserve">ОУ </w:t>
            </w:r>
            <w:r w:rsidR="007E5591" w:rsidRPr="002478B9">
              <w:rPr>
                <w:rFonts w:ascii="Times New Roman" w:hAnsi="Times New Roman"/>
                <w:kern w:val="28"/>
                <w:sz w:val="24"/>
                <w:szCs w:val="24"/>
              </w:rPr>
              <w:t>ПО «НМТ</w:t>
            </w:r>
            <w:r w:rsidR="005B2C78" w:rsidRPr="002478B9">
              <w:rPr>
                <w:rFonts w:ascii="Times New Roman" w:hAnsi="Times New Roman"/>
                <w:kern w:val="28"/>
                <w:sz w:val="24"/>
                <w:szCs w:val="24"/>
              </w:rPr>
              <w:t>»</w:t>
            </w:r>
          </w:p>
        </w:tc>
      </w:tr>
      <w:tr w:rsidR="005B2C78" w:rsidRPr="002478B9" w:rsidTr="005B2C7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2.Государственный заказчик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0C1B4D" w:rsidP="007E559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 xml:space="preserve">Министерство образования </w:t>
            </w:r>
            <w:r w:rsidR="005B2C78" w:rsidRPr="002478B9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="007E5591" w:rsidRPr="002478B9">
              <w:rPr>
                <w:rFonts w:ascii="Times New Roman" w:hAnsi="Times New Roman"/>
                <w:kern w:val="28"/>
                <w:sz w:val="24"/>
                <w:szCs w:val="24"/>
              </w:rPr>
              <w:t>Пензенской области</w:t>
            </w:r>
            <w:r w:rsidR="00232CE3" w:rsidRPr="002478B9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</w:p>
        </w:tc>
      </w:tr>
      <w:tr w:rsidR="005B2C78" w:rsidRPr="002478B9" w:rsidTr="005B2C7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3.Разработчик Программы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292C9C" w:rsidP="005B2C7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ГА</w:t>
            </w:r>
            <w:r w:rsidR="007E5591" w:rsidRPr="002478B9">
              <w:rPr>
                <w:rFonts w:ascii="Times New Roman" w:hAnsi="Times New Roman"/>
                <w:kern w:val="28"/>
                <w:sz w:val="24"/>
                <w:szCs w:val="24"/>
              </w:rPr>
              <w:t>ПОУ ПО «НМТ»</w:t>
            </w:r>
          </w:p>
        </w:tc>
      </w:tr>
      <w:tr w:rsidR="005B2C78" w:rsidRPr="002478B9" w:rsidTr="005B2C7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4.Цель Программы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7E55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 xml:space="preserve">Обеспечение доступности и качества профессионального образования, соответствующего требованиям социально-экономического развития </w:t>
            </w:r>
            <w:r w:rsidR="007E5591" w:rsidRPr="002478B9">
              <w:rPr>
                <w:rFonts w:ascii="Times New Roman" w:hAnsi="Times New Roman"/>
                <w:kern w:val="28"/>
                <w:sz w:val="24"/>
                <w:szCs w:val="24"/>
              </w:rPr>
              <w:t>Пензенской</w:t>
            </w: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 xml:space="preserve"> области, </w:t>
            </w:r>
            <w:r w:rsidRPr="002478B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интересами личности и общества</w:t>
            </w:r>
            <w:r w:rsidRPr="002478B9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через с</w:t>
            </w:r>
            <w:r w:rsidRPr="002478B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овершенствование системы управления в условиях реорганизации техникума, развитие материально-технической базы образовательного процесса, повышение педагогического мастерства коллектива, формирование инновационной образовательной среды.</w:t>
            </w:r>
          </w:p>
        </w:tc>
      </w:tr>
      <w:tr w:rsidR="005B2C78" w:rsidRPr="002478B9" w:rsidTr="005B2C7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5.Задачи Программы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 xml:space="preserve">1. Создание оптимальных условий для обучения и воспитания, в том числе для открытия новых профессий и специальностей среднего профессионального образования с учетом стратегии социально-экономического развития </w:t>
            </w:r>
            <w:r w:rsidR="007E5591" w:rsidRPr="002478B9">
              <w:rPr>
                <w:rFonts w:ascii="Times New Roman" w:hAnsi="Times New Roman"/>
                <w:kern w:val="28"/>
                <w:sz w:val="24"/>
                <w:szCs w:val="24"/>
              </w:rPr>
              <w:t>Пензенской</w:t>
            </w: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 xml:space="preserve"> области: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1.1.Развитие материально-технической базы техникума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>1.2. Улучшение информационного обеспечения;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1.3. Внедрение новых финансово-экономических механизмов;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1.4. Укрепление и развитие системы социального партнерства;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2. Развитие кадровых ресурсов: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 xml:space="preserve">2.1. Обеспечение регионального заказа на подготовку квалифицированных рабочих кадров, служащих и специалистов на основе прогнозов потребности в кадрах и особенностей социально-экономического развития </w:t>
            </w:r>
            <w:r w:rsidR="007E5591" w:rsidRPr="002478B9">
              <w:rPr>
                <w:rFonts w:ascii="Times New Roman" w:hAnsi="Times New Roman"/>
                <w:kern w:val="28"/>
                <w:sz w:val="24"/>
                <w:szCs w:val="24"/>
              </w:rPr>
              <w:t>Пензенской</w:t>
            </w: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 xml:space="preserve"> области;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2.2. Обеспечение требований федеральных государственных стандартов среднего профессионального образования и повышение привлекательности программ профессионального образования, востребованных на региональном рынке труда;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3. Совершенствование образовательно-воспитательной системы техникума;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4. Поддержка талантливых детей и молодежи;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5. Совершенствование работы с инвалидами и лицами с ограниченными возможностями здоровья;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6. Развитие системы профессионально-общественной аккредитации, оценки качества и сертификации профессиональных квалификаций с участием работодателей;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7. Создание эффективных координационных механизмов управления учреждением.</w:t>
            </w:r>
          </w:p>
        </w:tc>
      </w:tr>
      <w:tr w:rsidR="005B2C78" w:rsidRPr="002478B9" w:rsidTr="005B2C7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>6.Сроки реализации Программы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 xml:space="preserve">2014 – 2018 </w:t>
            </w:r>
            <w:proofErr w:type="spellStart"/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г.</w:t>
            </w:r>
            <w:proofErr w:type="gramStart"/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г</w:t>
            </w:r>
            <w:proofErr w:type="spellEnd"/>
            <w:proofErr w:type="gramEnd"/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.</w:t>
            </w:r>
          </w:p>
        </w:tc>
      </w:tr>
      <w:tr w:rsidR="005B2C78" w:rsidRPr="002478B9" w:rsidTr="005B2C7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0C1B4D" w:rsidP="005B2C7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7</w:t>
            </w:r>
            <w:r w:rsidR="005B2C78" w:rsidRPr="002478B9">
              <w:rPr>
                <w:rFonts w:ascii="Times New Roman" w:hAnsi="Times New Roman"/>
                <w:kern w:val="28"/>
                <w:sz w:val="24"/>
                <w:szCs w:val="24"/>
              </w:rPr>
              <w:t>. Ожидаемые результаты Программы: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В 2018 году в результате выполнения Программы планируется получить следующие результаты, определяющие ее социально-экономическую эффективность: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- </w:t>
            </w:r>
            <w:r w:rsidRPr="002478B9">
              <w:rPr>
                <w:rFonts w:ascii="Times New Roman" w:hAnsi="Times New Roman"/>
                <w:bCs/>
                <w:iCs/>
                <w:kern w:val="28"/>
                <w:sz w:val="24"/>
                <w:szCs w:val="24"/>
              </w:rPr>
              <w:t>в области развития условий, обеспечивающих качество образования (материально-технических, финансово-экономических, социального партнерства, санитарно-гигиенических, здоровье сберегающих):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1. Лицензирование новых программ основного и дополнительного профессионального образования;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2. Аккредитация действующих программ основного и дополнительного профессионального образования.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 xml:space="preserve">3. Развитие материальной базы и информатизация образовательного пространства </w:t>
            </w:r>
            <w:r w:rsidR="00292C9C" w:rsidRPr="002478B9">
              <w:rPr>
                <w:rFonts w:ascii="Times New Roman" w:hAnsi="Times New Roman"/>
                <w:kern w:val="28"/>
                <w:sz w:val="24"/>
                <w:szCs w:val="24"/>
              </w:rPr>
              <w:t>ГА</w:t>
            </w:r>
            <w:r w:rsidR="007E5591" w:rsidRPr="002478B9">
              <w:rPr>
                <w:rFonts w:ascii="Times New Roman" w:hAnsi="Times New Roman"/>
                <w:kern w:val="28"/>
                <w:sz w:val="24"/>
                <w:szCs w:val="24"/>
              </w:rPr>
              <w:t>ПОУ ПО «НМТ»</w:t>
            </w: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: оснащение современным лабораторным и учебным оборудованием, внедрение современных информационных образовательных технологий в образовательный процесс.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4. Обновление информационной системы, образовательного портала.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5. Повышение качества подготовки специалистов в соответствии с ФГОС и региональными требованиями работодателей и социальных партнеров.</w:t>
            </w:r>
          </w:p>
          <w:p w:rsidR="005B2C78" w:rsidRPr="002478B9" w:rsidRDefault="005B2C78" w:rsidP="005B2C78">
            <w:pPr>
              <w:widowControl w:val="0"/>
              <w:shd w:val="clear" w:color="auto" w:fill="FFFFFF"/>
              <w:tabs>
                <w:tab w:val="left" w:pos="315"/>
                <w:tab w:val="left" w:pos="2818"/>
                <w:tab w:val="left" w:pos="38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 xml:space="preserve">6. Совершенствование системы управления техникума образовательным процессом на основе эффективного </w:t>
            </w: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 xml:space="preserve">использования информационно-коммуникационных технологий. 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7. Становление и развитие эффективной системы социального партнерства: привлечение работодателей и представителей бизнеса к формированию содержания профессионального образования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8. Расширение форм предоставляемых образовательных услуг различным категориям населения.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9. Расширение системы социального партнерства на взаимовыгодных условиях.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10. Обеспечение условий безопасности образовательного процесса.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11. Организация здоровье сберегающей среды в техникуме</w:t>
            </w:r>
            <w:r w:rsidRPr="002478B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12. Совершенствование механизмов оплаты труда, стимулирующих принципов оплаты за качество работы.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13. Переход на кредитно-модульную технологию обучения, кредитную систему зачетов учебных дисциплин по уровню СПО.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- </w:t>
            </w:r>
            <w:r w:rsidRPr="002478B9">
              <w:rPr>
                <w:rFonts w:ascii="Times New Roman" w:hAnsi="Times New Roman"/>
                <w:bCs/>
                <w:iCs/>
                <w:kern w:val="28"/>
                <w:sz w:val="24"/>
                <w:szCs w:val="24"/>
              </w:rPr>
              <w:t>в области реализации содержания образования</w:t>
            </w:r>
            <w:r w:rsidR="00A8059E" w:rsidRPr="002478B9">
              <w:rPr>
                <w:rFonts w:ascii="Times New Roman" w:hAnsi="Times New Roman"/>
                <w:bCs/>
                <w:iCs/>
                <w:kern w:val="28"/>
                <w:sz w:val="24"/>
                <w:szCs w:val="24"/>
              </w:rPr>
              <w:t xml:space="preserve"> </w:t>
            </w:r>
            <w:r w:rsidRPr="002478B9">
              <w:rPr>
                <w:rFonts w:ascii="Times New Roman" w:hAnsi="Times New Roman"/>
                <w:bCs/>
                <w:iCs/>
                <w:kern w:val="28"/>
                <w:sz w:val="24"/>
                <w:szCs w:val="24"/>
              </w:rPr>
              <w:t>(образовательные программы, учебные планы, учебные программы, учебно-методическое обеспечение, педагогические технологии, учебно-материальное обеспечение):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1. Повышение объемов и качества методического обеспечения образовательного процесса всех уровней на 30 %;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2. Разработка учебно-программного обеспечения, электронных программ и учебно-методических комплексов, банка данных до 100%.;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3. Внедрение системы менеджмента качества образования;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 xml:space="preserve">4. Развитие дистанционных образовательных технологий в </w:t>
            </w:r>
            <w:r w:rsidR="007E5591" w:rsidRPr="002478B9">
              <w:rPr>
                <w:rFonts w:ascii="Times New Roman" w:hAnsi="Times New Roman"/>
                <w:kern w:val="28"/>
                <w:sz w:val="24"/>
                <w:szCs w:val="24"/>
              </w:rPr>
              <w:t>Г</w:t>
            </w:r>
            <w:r w:rsidR="00292C9C" w:rsidRPr="002478B9">
              <w:rPr>
                <w:rFonts w:ascii="Times New Roman" w:hAnsi="Times New Roman"/>
                <w:kern w:val="28"/>
                <w:sz w:val="24"/>
                <w:szCs w:val="24"/>
              </w:rPr>
              <w:t>А</w:t>
            </w:r>
            <w:r w:rsidR="007E5591" w:rsidRPr="002478B9">
              <w:rPr>
                <w:rFonts w:ascii="Times New Roman" w:hAnsi="Times New Roman"/>
                <w:kern w:val="28"/>
                <w:sz w:val="24"/>
                <w:szCs w:val="24"/>
              </w:rPr>
              <w:t xml:space="preserve">ПОУ ПО «НМТ» </w:t>
            </w: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до 30% образовательных программ;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bCs/>
                <w:iCs/>
                <w:kern w:val="28"/>
                <w:sz w:val="24"/>
                <w:szCs w:val="24"/>
              </w:rPr>
              <w:t>- в области развития кадрового потенциала:</w:t>
            </w:r>
          </w:p>
          <w:p w:rsidR="005B2C78" w:rsidRPr="002478B9" w:rsidRDefault="00B632B5" w:rsidP="005B2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  <w:r w:rsidR="005B2C78" w:rsidRPr="002478B9">
              <w:rPr>
                <w:rFonts w:ascii="Times New Roman" w:hAnsi="Times New Roman"/>
                <w:kern w:val="28"/>
                <w:sz w:val="24"/>
                <w:szCs w:val="24"/>
              </w:rPr>
              <w:t>. Тиражирование передового педагогического опыта (на уровне техникума, области, России);</w:t>
            </w:r>
          </w:p>
          <w:p w:rsidR="005B2C78" w:rsidRPr="002478B9" w:rsidRDefault="00B632B5" w:rsidP="005B2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  <w:r w:rsidR="005B2C78" w:rsidRPr="002478B9">
              <w:rPr>
                <w:rFonts w:ascii="Times New Roman" w:hAnsi="Times New Roman"/>
                <w:kern w:val="28"/>
                <w:sz w:val="24"/>
                <w:szCs w:val="24"/>
              </w:rPr>
              <w:t>. Доля преподавателей, мастеров производственного обучения в общей численности прочего персонала - 60%;</w:t>
            </w:r>
          </w:p>
          <w:p w:rsidR="005B2C78" w:rsidRPr="002478B9" w:rsidRDefault="00B632B5" w:rsidP="005B2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  <w:r w:rsidR="005B2C78" w:rsidRPr="002478B9">
              <w:rPr>
                <w:rFonts w:ascii="Times New Roman" w:hAnsi="Times New Roman"/>
                <w:kern w:val="28"/>
                <w:sz w:val="24"/>
                <w:szCs w:val="24"/>
              </w:rPr>
              <w:t>. Соотношений численности преподавателей специальных дисциплин и численности прочего персонала– 60%;</w:t>
            </w:r>
          </w:p>
          <w:p w:rsidR="005B2C78" w:rsidRPr="002478B9" w:rsidRDefault="00B632B5" w:rsidP="005B2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4</w:t>
            </w:r>
            <w:r w:rsidR="005B2C78" w:rsidRPr="002478B9">
              <w:rPr>
                <w:rFonts w:ascii="Times New Roman" w:hAnsi="Times New Roman"/>
                <w:kern w:val="28"/>
                <w:sz w:val="24"/>
                <w:szCs w:val="24"/>
              </w:rPr>
              <w:t>. Рост числа молодых специалистов в техникуме до 2 %;</w:t>
            </w:r>
          </w:p>
          <w:p w:rsidR="005B2C78" w:rsidRPr="002478B9" w:rsidRDefault="00B632B5" w:rsidP="005B2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5</w:t>
            </w:r>
            <w:r w:rsidR="005B2C78" w:rsidRPr="002478B9">
              <w:rPr>
                <w:rFonts w:ascii="Times New Roman" w:hAnsi="Times New Roman"/>
                <w:kern w:val="28"/>
                <w:sz w:val="24"/>
                <w:szCs w:val="24"/>
              </w:rPr>
              <w:t>. Овладение каждым педагогом методом проектов как инновационной педагогической технологией;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b/>
                <w:bCs/>
                <w:iCs/>
                <w:kern w:val="28"/>
                <w:sz w:val="24"/>
                <w:szCs w:val="24"/>
              </w:rPr>
              <w:t xml:space="preserve">- </w:t>
            </w:r>
            <w:r w:rsidRPr="002478B9">
              <w:rPr>
                <w:rFonts w:ascii="Times New Roman" w:hAnsi="Times New Roman"/>
                <w:bCs/>
                <w:iCs/>
                <w:kern w:val="28"/>
                <w:sz w:val="24"/>
                <w:szCs w:val="24"/>
              </w:rPr>
              <w:t>в области достижений обучающихся: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1. Численность лиц, обучающихся по программам СПО,</w:t>
            </w:r>
            <w:r w:rsidR="000C1B4D" w:rsidRPr="002478B9">
              <w:rPr>
                <w:rFonts w:ascii="Times New Roman" w:hAnsi="Times New Roman"/>
                <w:kern w:val="28"/>
                <w:sz w:val="24"/>
                <w:szCs w:val="24"/>
              </w:rPr>
              <w:t xml:space="preserve"> приходящихся на 1 работника – 12</w:t>
            </w: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.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2. Доля трудоустроенных выпускников, завершивших обучение</w:t>
            </w:r>
            <w:r w:rsidR="000C1B4D" w:rsidRPr="002478B9">
              <w:rPr>
                <w:rFonts w:ascii="Times New Roman" w:hAnsi="Times New Roman"/>
                <w:kern w:val="28"/>
                <w:sz w:val="24"/>
                <w:szCs w:val="24"/>
              </w:rPr>
              <w:t xml:space="preserve"> к общему числу выпускников - 90</w:t>
            </w: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 xml:space="preserve"> %;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3. Численность лиц, обучающихся по программам СПО, приходящихся на 1 преподавателя специальных дисциплин – 17;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4. Численность лиц, обучающихся по программам подготовки квалифицированных рабочих, приходящихся на одного мастера производственного обуч</w:t>
            </w:r>
            <w:r w:rsidR="009C71E0" w:rsidRPr="002478B9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ения (20</w:t>
            </w:r>
            <w:r w:rsidR="000C1B4D" w:rsidRPr="002478B9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чел</w:t>
            </w:r>
            <w:r w:rsidRPr="002478B9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);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5. Число </w:t>
            </w:r>
            <w:proofErr w:type="gramStart"/>
            <w:r w:rsidRPr="002478B9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обучающихся</w:t>
            </w:r>
            <w:proofErr w:type="gramEnd"/>
            <w:r w:rsidRPr="002478B9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по программам дополнительного </w:t>
            </w:r>
            <w:r w:rsidRPr="002478B9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lastRenderedPageBreak/>
              <w:t>профессионального образовани</w:t>
            </w:r>
            <w:r w:rsidR="009A7EC1" w:rsidRPr="002478B9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я к общему числу обучающихся (20</w:t>
            </w:r>
            <w:r w:rsidRPr="002478B9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%)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bCs/>
                <w:iCs/>
                <w:kern w:val="28"/>
                <w:sz w:val="24"/>
                <w:szCs w:val="24"/>
              </w:rPr>
              <w:t>- в области управления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1. </w:t>
            </w: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Расширение общественного гражданского участия в деятельности Совета техникума;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2. </w:t>
            </w:r>
            <w:r w:rsidRPr="002478B9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Модернизация системы управления техникумом на основе внедрения Системы менеджмента качества;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</w:t>
            </w: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. Внедрение инновационного подхода в управление образовательным процессом.</w:t>
            </w:r>
          </w:p>
        </w:tc>
      </w:tr>
      <w:tr w:rsidR="005B2C78" w:rsidRPr="002478B9" w:rsidTr="005B2C7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0C1B4D" w:rsidP="005B2C7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>8</w:t>
            </w:r>
            <w:r w:rsidR="005B2C78" w:rsidRPr="002478B9">
              <w:rPr>
                <w:rFonts w:ascii="Times New Roman" w:hAnsi="Times New Roman"/>
                <w:kern w:val="28"/>
                <w:sz w:val="24"/>
                <w:szCs w:val="24"/>
              </w:rPr>
              <w:t>.</w:t>
            </w:r>
            <w:proofErr w:type="gramStart"/>
            <w:r w:rsidR="005B2C78" w:rsidRPr="002478B9">
              <w:rPr>
                <w:rFonts w:ascii="Times New Roman" w:hAnsi="Times New Roman"/>
                <w:kern w:val="28"/>
                <w:sz w:val="24"/>
                <w:szCs w:val="24"/>
              </w:rPr>
              <w:t>Контроль за</w:t>
            </w:r>
            <w:proofErr w:type="gramEnd"/>
            <w:r w:rsidR="005B2C78" w:rsidRPr="002478B9">
              <w:rPr>
                <w:rFonts w:ascii="Times New Roman" w:hAnsi="Times New Roman"/>
                <w:kern w:val="28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proofErr w:type="gramStart"/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Контроль за</w:t>
            </w:r>
            <w:proofErr w:type="gramEnd"/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 xml:space="preserve"> исполнением Программы реализует администрация техникума и совет техникума (внутренняя экспертиза), Министерство образования </w:t>
            </w:r>
            <w:r w:rsidR="007E5591" w:rsidRPr="002478B9">
              <w:rPr>
                <w:rFonts w:ascii="Times New Roman" w:hAnsi="Times New Roman"/>
                <w:kern w:val="28"/>
                <w:sz w:val="24"/>
                <w:szCs w:val="24"/>
              </w:rPr>
              <w:t>Пензенской</w:t>
            </w: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 xml:space="preserve"> области (внешняя экспертиза). Результаты поэтапного выполнения Программы рассматриваются на заседании вышеперечисленных органов управления. Организация выполнения Программы осуществляется:</w:t>
            </w:r>
          </w:p>
          <w:p w:rsidR="005B2C78" w:rsidRPr="002478B9" w:rsidRDefault="005B2C78" w:rsidP="005B2C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 xml:space="preserve">Педагогическим советом </w:t>
            </w:r>
            <w:r w:rsidR="007E5591" w:rsidRPr="002478B9">
              <w:rPr>
                <w:rFonts w:ascii="Times New Roman" w:hAnsi="Times New Roman"/>
                <w:kern w:val="28"/>
                <w:sz w:val="24"/>
                <w:szCs w:val="24"/>
              </w:rPr>
              <w:t>Г</w:t>
            </w:r>
            <w:r w:rsidR="00292C9C" w:rsidRPr="002478B9">
              <w:rPr>
                <w:rFonts w:ascii="Times New Roman" w:hAnsi="Times New Roman"/>
                <w:kern w:val="28"/>
                <w:sz w:val="24"/>
                <w:szCs w:val="24"/>
              </w:rPr>
              <w:t>А</w:t>
            </w:r>
            <w:r w:rsidR="007E5591" w:rsidRPr="002478B9">
              <w:rPr>
                <w:rFonts w:ascii="Times New Roman" w:hAnsi="Times New Roman"/>
                <w:kern w:val="28"/>
                <w:sz w:val="24"/>
                <w:szCs w:val="24"/>
              </w:rPr>
              <w:t>ПОУ ПО «НМТ»</w:t>
            </w: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;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Программа является документом, открытым для внесения изменений и дополнений. Корректировка Программы осуществляется ежегодно, все изменения утверждаются на заседании Педагогического совета в августе.</w:t>
            </w:r>
          </w:p>
        </w:tc>
      </w:tr>
      <w:tr w:rsidR="005B2C78" w:rsidRPr="002478B9" w:rsidTr="005B2C7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0C1B4D" w:rsidP="005B2C7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9</w:t>
            </w:r>
            <w:r w:rsidR="005B2C78" w:rsidRPr="002478B9">
              <w:rPr>
                <w:rFonts w:ascii="Times New Roman" w:hAnsi="Times New Roman"/>
                <w:kern w:val="28"/>
                <w:sz w:val="24"/>
                <w:szCs w:val="24"/>
              </w:rPr>
              <w:t>. Дата утверждения Программы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proofErr w:type="gramStart"/>
            <w:r w:rsidRPr="002478B9">
              <w:rPr>
                <w:rFonts w:ascii="Times New Roman" w:hAnsi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  <w:lang w:eastAsia="ru-RU"/>
              </w:rPr>
              <w:t>Обсуждена</w:t>
            </w:r>
            <w:proofErr w:type="gramEnd"/>
            <w:r w:rsidRPr="002478B9">
              <w:rPr>
                <w:rFonts w:ascii="Times New Roman" w:hAnsi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  <w:lang w:eastAsia="ru-RU"/>
              </w:rPr>
              <w:t xml:space="preserve"> на </w:t>
            </w:r>
            <w:r w:rsidR="000C1B4D" w:rsidRPr="002478B9">
              <w:rPr>
                <w:rFonts w:ascii="Times New Roman" w:hAnsi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  <w:lang w:eastAsia="ru-RU"/>
              </w:rPr>
              <w:t>Педагогическом совете  20 февраля 2014</w:t>
            </w:r>
            <w:r w:rsidRPr="002478B9">
              <w:rPr>
                <w:rFonts w:ascii="Times New Roman" w:hAnsi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  <w:lang w:eastAsia="ru-RU"/>
              </w:rPr>
              <w:t xml:space="preserve"> года</w:t>
            </w:r>
          </w:p>
        </w:tc>
      </w:tr>
    </w:tbl>
    <w:p w:rsidR="005B2C78" w:rsidRPr="002478B9" w:rsidRDefault="005B2C78" w:rsidP="005B2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5B2C78" w:rsidRPr="002478B9" w:rsidRDefault="005B2C78" w:rsidP="005B2C78">
      <w:pPr>
        <w:spacing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br w:type="page"/>
      </w:r>
    </w:p>
    <w:p w:rsidR="005B2C78" w:rsidRPr="002478B9" w:rsidRDefault="005B2C78" w:rsidP="005B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b/>
          <w:kern w:val="28"/>
          <w:sz w:val="24"/>
          <w:szCs w:val="24"/>
        </w:rPr>
        <w:lastRenderedPageBreak/>
        <w:t>2. СОДЕРЖАНИЕ ПРОБЛЕМЫ И ОБОСНОВАНИЕ НЕОБХОДИМОСТИ ЕЕ РЕШЕНИЯ ПРОГРАММНЫМИ МЕТОДАМИ</w:t>
      </w:r>
    </w:p>
    <w:p w:rsidR="005B2C78" w:rsidRPr="002478B9" w:rsidRDefault="005B2C78" w:rsidP="005B2C7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b/>
          <w:kern w:val="28"/>
          <w:sz w:val="24"/>
          <w:szCs w:val="24"/>
        </w:rPr>
        <w:t>2.1. Общие положения</w:t>
      </w:r>
    </w:p>
    <w:p w:rsidR="005B2C78" w:rsidRPr="002478B9" w:rsidRDefault="005B2C78" w:rsidP="005B2C7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Программа развития </w:t>
      </w:r>
      <w:r w:rsidR="007E5591" w:rsidRPr="002478B9">
        <w:rPr>
          <w:rFonts w:ascii="Times New Roman" w:hAnsi="Times New Roman" w:cs="Times New Roman"/>
          <w:kern w:val="28"/>
          <w:sz w:val="24"/>
          <w:szCs w:val="24"/>
        </w:rPr>
        <w:t>Г</w:t>
      </w:r>
      <w:r w:rsidR="00292C9C" w:rsidRPr="002478B9">
        <w:rPr>
          <w:rFonts w:ascii="Times New Roman" w:hAnsi="Times New Roman" w:cs="Times New Roman"/>
          <w:kern w:val="28"/>
          <w:sz w:val="24"/>
          <w:szCs w:val="24"/>
        </w:rPr>
        <w:t>А</w:t>
      </w:r>
      <w:r w:rsidR="007E5591" w:rsidRPr="002478B9">
        <w:rPr>
          <w:rFonts w:ascii="Times New Roman" w:hAnsi="Times New Roman" w:cs="Times New Roman"/>
          <w:kern w:val="28"/>
          <w:sz w:val="24"/>
          <w:szCs w:val="24"/>
        </w:rPr>
        <w:t>ПОУ ПО «НМТ»</w:t>
      </w: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на период 2014-2018 гг. – нормативно-правовой документ, определяющий стратегию и тактику развития образовательной организации в динамике социально-экономических и социокультурных условий.</w:t>
      </w:r>
    </w:p>
    <w:p w:rsidR="005B2C78" w:rsidRPr="002478B9" w:rsidRDefault="005B2C78" w:rsidP="005B2C78">
      <w:pPr>
        <w:widowControl w:val="0"/>
        <w:shd w:val="clear" w:color="auto" w:fill="FFFFFF"/>
        <w:tabs>
          <w:tab w:val="left" w:pos="7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Программа разработана в соответствии с документами:</w:t>
      </w:r>
    </w:p>
    <w:p w:rsidR="005B2C78" w:rsidRPr="002478B9" w:rsidRDefault="005B2C78" w:rsidP="005B2C78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Конвенцией о правах ребенка;</w:t>
      </w:r>
    </w:p>
    <w:p w:rsidR="005B2C78" w:rsidRPr="002478B9" w:rsidRDefault="005B2C78" w:rsidP="005B2C78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478B9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Законом РФ «Об образовании в Российской Федерации» от 29.12.2012 № 273-Ф3;</w:t>
      </w:r>
    </w:p>
    <w:p w:rsidR="005B2C78" w:rsidRPr="002478B9" w:rsidRDefault="005B2C78" w:rsidP="005B2C78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2478B9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Стратегией инновационного развития Российской Федерации на период до 2020 года, утвержденной распоряжением Правительства Российской Федерации № 2227-р от 8 декабря 2011 г.;</w:t>
      </w:r>
    </w:p>
    <w:p w:rsidR="005B2C78" w:rsidRPr="002478B9" w:rsidRDefault="005B2C78" w:rsidP="005B2C78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2478B9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Распоряжением Правительства РФ от 22 ноября 2012 №2148-р. «О государственной программе Российской Федерации «Развитие образования» на 2014 - 2020годы;</w:t>
      </w:r>
    </w:p>
    <w:p w:rsidR="005B2C78" w:rsidRPr="002478B9" w:rsidRDefault="005B2C78" w:rsidP="005B2C78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2478B9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 xml:space="preserve">Законом </w:t>
      </w:r>
      <w:r w:rsidR="007E5591" w:rsidRPr="002478B9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 xml:space="preserve">Пензенской </w:t>
      </w:r>
      <w:r w:rsidR="00C250C5" w:rsidRPr="002478B9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области от 04.06.2013 N 2413-ЗПО</w:t>
      </w:r>
      <w:r w:rsidRPr="002478B9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 xml:space="preserve"> «Об образовании в </w:t>
      </w:r>
      <w:r w:rsidR="007E5591" w:rsidRPr="002478B9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 xml:space="preserve">Пензенской </w:t>
      </w:r>
      <w:r w:rsidRPr="002478B9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 xml:space="preserve">области»; </w:t>
      </w:r>
    </w:p>
    <w:p w:rsidR="005B2C78" w:rsidRPr="002478B9" w:rsidRDefault="005B2C78" w:rsidP="005B2C78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2478B9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Государственной програ</w:t>
      </w:r>
      <w:r w:rsidR="000C1B4D" w:rsidRPr="002478B9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 xml:space="preserve">ммой «Развитие </w:t>
      </w:r>
      <w:r w:rsidRPr="002478B9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 xml:space="preserve"> образования в </w:t>
      </w:r>
      <w:r w:rsidR="007E5591" w:rsidRPr="002478B9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 xml:space="preserve">Пензенской </w:t>
      </w:r>
      <w:r w:rsidR="000C1B4D" w:rsidRPr="002478B9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области» на 2014 - 2020</w:t>
      </w:r>
      <w:r w:rsidRPr="002478B9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 xml:space="preserve"> годы.</w:t>
      </w:r>
    </w:p>
    <w:p w:rsidR="005B2C78" w:rsidRPr="002478B9" w:rsidRDefault="005B2C78" w:rsidP="005B2C7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Программа является документом, открытым для внесения изменений и дополнений. Корректировка Программы осуществляется ежегодно, все изменения утверждаются на заседании Педагогического совета.</w:t>
      </w:r>
    </w:p>
    <w:p w:rsidR="005B2C78" w:rsidRPr="002478B9" w:rsidRDefault="005B2C78" w:rsidP="005B2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Проблема построения эффективной системы профессионального образования должна решаться с учетом специфики уровней образования – основного общего, как базового, для обеспечения равных стартовых возможностей при получении профессионального образования, так и формирования необходимых профессиональных компетенций (повышение мобильности, развитие аналитического мышления, формирование профессиональных умений и приобретение практического опыта).</w:t>
      </w:r>
    </w:p>
    <w:p w:rsidR="005B2C78" w:rsidRPr="002478B9" w:rsidRDefault="005B2C78" w:rsidP="005B2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Стратегический подход к развитию российского образования задан в современной модели развития образования России до 2020 года, где определены следующие задачи:</w:t>
      </w:r>
    </w:p>
    <w:p w:rsidR="005B2C78" w:rsidRPr="002478B9" w:rsidRDefault="005B2C78" w:rsidP="005B2C7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формирование через систему образования общественных отношений, развитие гражданского общества;</w:t>
      </w:r>
    </w:p>
    <w:p w:rsidR="005B2C78" w:rsidRPr="002478B9" w:rsidRDefault="005B2C78" w:rsidP="005B2C7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обновление образовательных программ и технологий на всех уровнях образования;</w:t>
      </w:r>
    </w:p>
    <w:p w:rsidR="005B2C78" w:rsidRPr="002478B9" w:rsidRDefault="005B2C78" w:rsidP="005B2C7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обеспечение гражданам возможности учиться всю жизнь, оставаясь при этом успешными на рынке труда;</w:t>
      </w:r>
    </w:p>
    <w:p w:rsidR="005B2C78" w:rsidRPr="002478B9" w:rsidRDefault="005B2C78" w:rsidP="005B2C7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участие потребителей в формировании системы оценки качества образовательных услуг. </w:t>
      </w:r>
    </w:p>
    <w:p w:rsidR="005B2C78" w:rsidRPr="002478B9" w:rsidRDefault="005B2C78" w:rsidP="005B2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Образование, которое не сказывается на успешности граждан и эффективности экономики, не может считаться качественным.  Поэтому в Программе модернизации российского образования до 2020 г. определен принцип открытости образования, развития проектной деятельности, комплексного характера принимаемых решений. </w:t>
      </w:r>
    </w:p>
    <w:p w:rsidR="005B2C78" w:rsidRPr="002478B9" w:rsidRDefault="005B2C78" w:rsidP="005B2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Все эти направления должны быть реализованы во всех территориях за счет модернизации производства и сферы услуг, технического переоснащения производственных мощностей и модернизации ресурсного обеспечения образовательных организаций, внедрения новых информационных технологий. Поэтому каждая образовательная организация ищет свой путь дальнейшего развития в условиях жесткой конкуренции.</w:t>
      </w:r>
    </w:p>
    <w:p w:rsidR="005B2C78" w:rsidRPr="002478B9" w:rsidRDefault="005B2C78" w:rsidP="005B2C78">
      <w:pPr>
        <w:tabs>
          <w:tab w:val="num" w:pos="360"/>
          <w:tab w:val="left" w:pos="47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Актуальность Программы развития обусловлена тем, что она будет способствовать подготовке компетентного специалиста как ресурса социально-экономического развития местного и регионального рынка труда через постепенное обновление оборудования </w:t>
      </w:r>
      <w:r w:rsidR="007E5591" w:rsidRPr="002478B9">
        <w:rPr>
          <w:rFonts w:ascii="Times New Roman" w:hAnsi="Times New Roman" w:cs="Times New Roman"/>
          <w:kern w:val="28"/>
          <w:sz w:val="24"/>
          <w:szCs w:val="24"/>
        </w:rPr>
        <w:t>Г</w:t>
      </w:r>
      <w:r w:rsidR="00292C9C" w:rsidRPr="002478B9">
        <w:rPr>
          <w:rFonts w:ascii="Times New Roman" w:hAnsi="Times New Roman" w:cs="Times New Roman"/>
          <w:kern w:val="28"/>
          <w:sz w:val="24"/>
          <w:szCs w:val="24"/>
        </w:rPr>
        <w:t>А</w:t>
      </w:r>
      <w:r w:rsidR="007E5591" w:rsidRPr="002478B9">
        <w:rPr>
          <w:rFonts w:ascii="Times New Roman" w:hAnsi="Times New Roman" w:cs="Times New Roman"/>
          <w:kern w:val="28"/>
          <w:sz w:val="24"/>
          <w:szCs w:val="24"/>
        </w:rPr>
        <w:t xml:space="preserve">ПОУ ПО «НМТ» </w:t>
      </w: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и технологий обучения.</w:t>
      </w:r>
    </w:p>
    <w:p w:rsidR="005B2C78" w:rsidRPr="002478B9" w:rsidRDefault="005B2C78" w:rsidP="005B2C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 xml:space="preserve">Целью разработки является обеспечение доступности и качества профессионального образования, соответствующего требованиям социально-экономического развития </w:t>
      </w:r>
      <w:r w:rsidR="007E5591"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Пензенской </w:t>
      </w: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области, </w:t>
      </w:r>
      <w:r w:rsidRPr="002478B9">
        <w:rPr>
          <w:rFonts w:ascii="Times New Roman" w:eastAsia="Calibri" w:hAnsi="Times New Roman" w:cs="Times New Roman"/>
          <w:bCs/>
          <w:kern w:val="28"/>
          <w:sz w:val="24"/>
          <w:szCs w:val="24"/>
        </w:rPr>
        <w:t>интересами личности и общества</w:t>
      </w:r>
      <w:r w:rsidRPr="002478B9">
        <w:rPr>
          <w:rFonts w:ascii="Times New Roman" w:eastAsia="Calibri" w:hAnsi="Times New Roman" w:cs="Times New Roman"/>
          <w:color w:val="000000"/>
          <w:kern w:val="28"/>
          <w:sz w:val="24"/>
          <w:szCs w:val="24"/>
        </w:rPr>
        <w:t xml:space="preserve"> через с</w:t>
      </w:r>
      <w:r w:rsidRPr="002478B9">
        <w:rPr>
          <w:rFonts w:ascii="Times New Roman" w:eastAsia="Calibri" w:hAnsi="Times New Roman" w:cs="Times New Roman"/>
          <w:bCs/>
          <w:kern w:val="28"/>
          <w:sz w:val="24"/>
          <w:szCs w:val="24"/>
        </w:rPr>
        <w:t>овершенствование системы управления в условиях реорганизации техникума, развитие материально-технической базы образовательного процесса, повышение педагогического мастерства коллектива, формирование инновационной образовательной среды.</w:t>
      </w:r>
    </w:p>
    <w:p w:rsidR="005B2C78" w:rsidRPr="002478B9" w:rsidRDefault="005B2C78" w:rsidP="005B2C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В соответствии с этой целью в Программе развития проведен анализ деятельности техникума; </w:t>
      </w:r>
    </w:p>
    <w:p w:rsidR="005B2C78" w:rsidRPr="002478B9" w:rsidRDefault="005B2C78" w:rsidP="005B2C78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проведен анализ для выявления аспектов внешней среды, которые могут повлиять на развитие техникума;</w:t>
      </w:r>
    </w:p>
    <w:p w:rsidR="005B2C78" w:rsidRPr="002478B9" w:rsidRDefault="005B2C78" w:rsidP="005B2C78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на основе анализа выявлены сильные и слабые стороны техникума, определены значимые факторы для стратегического планирования деятельности; </w:t>
      </w:r>
    </w:p>
    <w:p w:rsidR="005B2C78" w:rsidRPr="002478B9" w:rsidRDefault="005B2C78" w:rsidP="005B2C7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определены концептуальные основы развития;</w:t>
      </w:r>
    </w:p>
    <w:p w:rsidR="005B2C78" w:rsidRPr="002478B9" w:rsidRDefault="005B2C78" w:rsidP="005B2C7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запланированы программные мероприятия, направленные на обеспечение развития техникума; </w:t>
      </w:r>
    </w:p>
    <w:p w:rsidR="005B2C78" w:rsidRPr="002478B9" w:rsidRDefault="005B2C78" w:rsidP="005B2C7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выработаны механизмы реализации Программы.</w:t>
      </w:r>
    </w:p>
    <w:p w:rsidR="005B2C78" w:rsidRPr="002478B9" w:rsidRDefault="005B2C78" w:rsidP="005B2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b/>
          <w:kern w:val="28"/>
          <w:sz w:val="24"/>
          <w:szCs w:val="24"/>
        </w:rPr>
        <w:t>2.2. Анализ внешней среды</w:t>
      </w:r>
    </w:p>
    <w:p w:rsidR="005B2C78" w:rsidRPr="002478B9" w:rsidRDefault="005B2C78" w:rsidP="005B2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Рынок труда в городе </w:t>
      </w:r>
      <w:r w:rsidR="008151E3" w:rsidRPr="002478B9">
        <w:rPr>
          <w:rFonts w:ascii="Times New Roman" w:eastAsia="Calibri" w:hAnsi="Times New Roman" w:cs="Times New Roman"/>
          <w:kern w:val="28"/>
          <w:sz w:val="24"/>
          <w:szCs w:val="24"/>
        </w:rPr>
        <w:t>Нижний Ломов</w:t>
      </w:r>
      <w:r w:rsidR="007E5591"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</w:t>
      </w: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и области – один из самых динамичных развивающихся рынков. Стабильно растет потребность в рабочих кадрах для легкой промышленности. В настоящее время ситуация с кадровым составом в сфере производства почти критическая. Работники с большим стажем покидают рабочие места по возрасту, а притока молодых кадров не наблюдается. Учебное заведение готовит специалистов в достаточном количестве, объем набора снизился (в связи с демографической ситуацией) незначительно. Статистика показывает, что выпускники Техникума после окончания трудоустраиваются на предприятия или продолжают обучение в ВУЗе по профилю специальности.</w:t>
      </w:r>
    </w:p>
    <w:p w:rsidR="005B2C78" w:rsidRPr="002478B9" w:rsidRDefault="005B2C78" w:rsidP="005B2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Ежегодно проводимое анкетирование выпускников Техникума свидетельствует об удовлетворенности профессиональным выбором и стремлении их к выстраиванию карьеры. Работодателями дана хорошая оценка необходимых теоретических знаний и практических навыков, адаптационных способностей молодых работников в производственном коллективе, выполнения ими требований работодателей к современным кадрам. </w:t>
      </w:r>
    </w:p>
    <w:p w:rsidR="004408A4" w:rsidRPr="002478B9" w:rsidRDefault="005B2C78" w:rsidP="009024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Техникум тесно сотрудничает</w:t>
      </w:r>
      <w:r w:rsidR="004408A4" w:rsidRPr="002478B9">
        <w:rPr>
          <w:rFonts w:ascii="Times New Roman" w:hAnsi="Times New Roman" w:cs="Times New Roman"/>
          <w:sz w:val="24"/>
          <w:szCs w:val="24"/>
        </w:rPr>
        <w:t xml:space="preserve"> по вопросам подготовки кадров и социального партнерства</w:t>
      </w: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с базовыми предприятиями</w:t>
      </w:r>
      <w:r w:rsidR="004408A4" w:rsidRPr="002478B9">
        <w:rPr>
          <w:rFonts w:ascii="Times New Roman" w:hAnsi="Times New Roman" w:cs="Times New Roman"/>
          <w:sz w:val="24"/>
          <w:szCs w:val="24"/>
        </w:rPr>
        <w:t xml:space="preserve"> ООО «Заря» </w:t>
      </w:r>
      <w:proofErr w:type="spellStart"/>
      <w:r w:rsidR="004408A4" w:rsidRPr="002478B9">
        <w:rPr>
          <w:rFonts w:ascii="Times New Roman" w:hAnsi="Times New Roman" w:cs="Times New Roman"/>
          <w:sz w:val="24"/>
          <w:szCs w:val="24"/>
        </w:rPr>
        <w:t>Наровчатского</w:t>
      </w:r>
      <w:proofErr w:type="spellEnd"/>
      <w:r w:rsidR="004408A4" w:rsidRPr="002478B9">
        <w:rPr>
          <w:rFonts w:ascii="Times New Roman" w:hAnsi="Times New Roman" w:cs="Times New Roman"/>
          <w:sz w:val="24"/>
          <w:szCs w:val="24"/>
        </w:rPr>
        <w:t xml:space="preserve"> района, ОО</w:t>
      </w:r>
      <w:r w:rsidR="009024E8" w:rsidRPr="002478B9">
        <w:rPr>
          <w:rFonts w:ascii="Times New Roman" w:hAnsi="Times New Roman" w:cs="Times New Roman"/>
          <w:sz w:val="24"/>
          <w:szCs w:val="24"/>
        </w:rPr>
        <w:t>О</w:t>
      </w:r>
      <w:r w:rsidR="004408A4" w:rsidRPr="002478B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408A4" w:rsidRPr="002478B9">
        <w:rPr>
          <w:rFonts w:ascii="Times New Roman" w:hAnsi="Times New Roman" w:cs="Times New Roman"/>
          <w:sz w:val="24"/>
          <w:szCs w:val="24"/>
        </w:rPr>
        <w:t>Пензасемкартофель</w:t>
      </w:r>
      <w:proofErr w:type="spellEnd"/>
      <w:r w:rsidR="004408A4" w:rsidRPr="002478B9">
        <w:rPr>
          <w:rFonts w:ascii="Times New Roman" w:hAnsi="Times New Roman" w:cs="Times New Roman"/>
          <w:sz w:val="24"/>
          <w:szCs w:val="24"/>
        </w:rPr>
        <w:t xml:space="preserve">», ЗАО «Фанерный завод «Власть труда», ООО «Ломов Зерно», </w:t>
      </w:r>
      <w:r w:rsidR="009024E8" w:rsidRPr="002478B9">
        <w:rPr>
          <w:rFonts w:ascii="Times New Roman" w:hAnsi="Times New Roman" w:cs="Times New Roman"/>
          <w:sz w:val="24"/>
          <w:szCs w:val="24"/>
        </w:rPr>
        <w:t>ООО «Тепловик», ОАО «Нижнеломовский электромеханический завод», ООО «Спичечная фабрика «Победа», ООО «Завод «Сварка», ООО «</w:t>
      </w:r>
      <w:proofErr w:type="spellStart"/>
      <w:r w:rsidR="009024E8" w:rsidRPr="002478B9">
        <w:rPr>
          <w:rFonts w:ascii="Times New Roman" w:hAnsi="Times New Roman" w:cs="Times New Roman"/>
          <w:sz w:val="24"/>
          <w:szCs w:val="24"/>
        </w:rPr>
        <w:t>Теплогазсервис</w:t>
      </w:r>
      <w:proofErr w:type="spellEnd"/>
      <w:r w:rsidR="009024E8" w:rsidRPr="002478B9">
        <w:rPr>
          <w:rFonts w:ascii="Times New Roman" w:hAnsi="Times New Roman" w:cs="Times New Roman"/>
          <w:sz w:val="24"/>
          <w:szCs w:val="24"/>
        </w:rPr>
        <w:t xml:space="preserve">», </w:t>
      </w:r>
      <w:r w:rsidR="004408A4" w:rsidRPr="002478B9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="004408A4" w:rsidRPr="002478B9">
        <w:rPr>
          <w:rFonts w:ascii="Times New Roman" w:hAnsi="Times New Roman" w:cs="Times New Roman"/>
          <w:sz w:val="24"/>
          <w:szCs w:val="24"/>
        </w:rPr>
        <w:t>Земетчинский</w:t>
      </w:r>
      <w:proofErr w:type="spellEnd"/>
      <w:r w:rsidR="004408A4" w:rsidRPr="002478B9">
        <w:rPr>
          <w:rFonts w:ascii="Times New Roman" w:hAnsi="Times New Roman" w:cs="Times New Roman"/>
          <w:sz w:val="24"/>
          <w:szCs w:val="24"/>
        </w:rPr>
        <w:t xml:space="preserve"> механический завод», ООО «</w:t>
      </w:r>
      <w:proofErr w:type="spellStart"/>
      <w:r w:rsidR="004408A4" w:rsidRPr="002478B9">
        <w:rPr>
          <w:rFonts w:ascii="Times New Roman" w:hAnsi="Times New Roman" w:cs="Times New Roman"/>
          <w:sz w:val="24"/>
          <w:szCs w:val="24"/>
        </w:rPr>
        <w:t>СоюзАрго</w:t>
      </w:r>
      <w:proofErr w:type="spellEnd"/>
      <w:r w:rsidR="004408A4" w:rsidRPr="002478B9">
        <w:rPr>
          <w:rFonts w:ascii="Times New Roman" w:hAnsi="Times New Roman" w:cs="Times New Roman"/>
          <w:sz w:val="24"/>
          <w:szCs w:val="24"/>
        </w:rPr>
        <w:t>», ООО «Пищевик», ООО «АПК-Родина», ОАО Совхоз «Кировский», СХПК «Салтыково», ОАО «</w:t>
      </w:r>
      <w:proofErr w:type="spellStart"/>
      <w:r w:rsidR="004408A4" w:rsidRPr="002478B9">
        <w:rPr>
          <w:rFonts w:ascii="Times New Roman" w:hAnsi="Times New Roman" w:cs="Times New Roman"/>
          <w:sz w:val="24"/>
          <w:szCs w:val="24"/>
        </w:rPr>
        <w:t>Земетчинский</w:t>
      </w:r>
      <w:proofErr w:type="spellEnd"/>
      <w:r w:rsidR="004408A4" w:rsidRPr="002478B9">
        <w:rPr>
          <w:rFonts w:ascii="Times New Roman" w:hAnsi="Times New Roman" w:cs="Times New Roman"/>
          <w:sz w:val="24"/>
          <w:szCs w:val="24"/>
        </w:rPr>
        <w:t xml:space="preserve"> сахарный</w:t>
      </w:r>
      <w:proofErr w:type="gramEnd"/>
      <w:r w:rsidR="004408A4" w:rsidRPr="002478B9">
        <w:rPr>
          <w:rFonts w:ascii="Times New Roman" w:hAnsi="Times New Roman" w:cs="Times New Roman"/>
          <w:sz w:val="24"/>
          <w:szCs w:val="24"/>
        </w:rPr>
        <w:t xml:space="preserve"> завод», ОАО Радиозавод </w:t>
      </w:r>
      <w:proofErr w:type="spellStart"/>
      <w:r w:rsidR="004408A4" w:rsidRPr="002478B9">
        <w:rPr>
          <w:rFonts w:ascii="Times New Roman" w:hAnsi="Times New Roman" w:cs="Times New Roman"/>
          <w:sz w:val="24"/>
          <w:szCs w:val="24"/>
        </w:rPr>
        <w:t>Земетчинский</w:t>
      </w:r>
      <w:proofErr w:type="spellEnd"/>
      <w:r w:rsidR="004408A4" w:rsidRPr="002478B9">
        <w:rPr>
          <w:rFonts w:ascii="Times New Roman" w:hAnsi="Times New Roman" w:cs="Times New Roman"/>
          <w:sz w:val="24"/>
          <w:szCs w:val="24"/>
        </w:rPr>
        <w:t xml:space="preserve"> филиал.</w:t>
      </w:r>
    </w:p>
    <w:p w:rsidR="005B2C78" w:rsidRPr="002478B9" w:rsidRDefault="005B2C78" w:rsidP="00921F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Наши социальные партнеры являются базовыми предприятиями и одновременно учебно-лабораторной базой Техникума, на которых обучающиеся Техникума обучаются навыкам и умениям и проходят практику. Такое сотрудничество позволяет качественно и полностью выполнять образовательные программы по специальностям СПО. Техникум поддерживает и активно развивает связи с базовыми предприятиями.</w:t>
      </w:r>
    </w:p>
    <w:p w:rsidR="00921F4D" w:rsidRPr="002478B9" w:rsidRDefault="005B2C78" w:rsidP="002478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Результат: Позиционирование на рынке труда и образовательных учреждений. Заключение договоров на практическое обучение студентов.</w:t>
      </w:r>
    </w:p>
    <w:p w:rsidR="00921F4D" w:rsidRPr="002478B9" w:rsidRDefault="00921F4D" w:rsidP="005B2C78">
      <w:pPr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5B2C78" w:rsidRPr="002478B9" w:rsidRDefault="005B2C78" w:rsidP="005B2C78">
      <w:pPr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>Таблица 2. Благоприятные возможности и угрозы, влияющие на развитие образовательной системы техникума</w:t>
      </w: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5"/>
        <w:gridCol w:w="4630"/>
      </w:tblGrid>
      <w:tr w:rsidR="005B2C78" w:rsidRPr="002478B9" w:rsidTr="005B2C78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Благоприятные возможности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Угрозы</w:t>
            </w:r>
          </w:p>
        </w:tc>
      </w:tr>
      <w:tr w:rsidR="005B2C78" w:rsidRPr="002478B9" w:rsidTr="005B2C78">
        <w:trPr>
          <w:trHeight w:val="414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Изменение условий приема – сейчас в техникумы поступают на общедоступной </w:t>
            </w:r>
            <w:proofErr w:type="gramStart"/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основе</w:t>
            </w:r>
            <w:proofErr w:type="gramEnd"/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и сроки приема документов увеличены до конца августа;</w:t>
            </w:r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«Уходит» демографическая яма – возрастает количество выпускников школ (хоть и не намного);</w:t>
            </w:r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Наличие профильных вузов, заинтересованных в сотрудничестве;</w:t>
            </w:r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Востребованность на рынке труда наших выпускников;</w:t>
            </w:r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Наличие госуда</w:t>
            </w:r>
            <w:r w:rsidR="003E59C8"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рственных программ поддержки </w:t>
            </w: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СПО;</w:t>
            </w:r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Участие в работе учебно-методических объединений;</w:t>
            </w:r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Рост рынка дополнительных образовательных услуг;</w:t>
            </w:r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Использование учебно-материальной базы техникума для обучения по основным и дополнительным образовательным программам;</w:t>
            </w:r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Привлечение внебюджетных сре</w:t>
            </w:r>
            <w:proofErr w:type="gramStart"/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дств дл</w:t>
            </w:r>
            <w:proofErr w:type="gramEnd"/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я дополнительного финансирования образовательной системы техникума посредством организации образовательных услуг на платной основе;</w:t>
            </w:r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Лицензирование новых образовательных программ в соответствии с образовательными потребностями и социальным заказом.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Слабая подготовка выпускников школ, низкий уровень воспитания;</w:t>
            </w:r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Недостаточная мотивация обучающихся в получении специальностей и профессий;</w:t>
            </w:r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Резкое увеличение требований к качеству преподавания (использование компьютерных и информационных технологий, видеоматериалов, электронных учебных пособий);</w:t>
            </w:r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Превышение предложения образовательных услуг над спросом;</w:t>
            </w:r>
          </w:p>
          <w:p w:rsidR="005B2C78" w:rsidRPr="002478B9" w:rsidRDefault="003E59C8" w:rsidP="005B2C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р</w:t>
            </w:r>
            <w:r w:rsidR="005B2C78"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езкое увеличение требований к качеству библиотечного обслуживания (современные периодические издания, электронные издания, доступ и сети Интернет);</w:t>
            </w:r>
          </w:p>
          <w:p w:rsidR="005B2C78" w:rsidRPr="002478B9" w:rsidRDefault="005B2C78" w:rsidP="005B2C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Тенденции к сокращению государственного финансирования СПО.</w:t>
            </w:r>
          </w:p>
        </w:tc>
      </w:tr>
    </w:tbl>
    <w:p w:rsidR="005B2C78" w:rsidRPr="002478B9" w:rsidRDefault="005B2C78" w:rsidP="005B2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</w:p>
    <w:p w:rsidR="002478B9" w:rsidRDefault="002478B9" w:rsidP="005B2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</w:p>
    <w:p w:rsidR="002478B9" w:rsidRDefault="002478B9" w:rsidP="005B2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</w:p>
    <w:p w:rsidR="002478B9" w:rsidRDefault="002478B9" w:rsidP="005B2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</w:p>
    <w:p w:rsidR="002478B9" w:rsidRDefault="002478B9" w:rsidP="005B2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</w:p>
    <w:p w:rsidR="002478B9" w:rsidRDefault="002478B9" w:rsidP="005B2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</w:p>
    <w:p w:rsidR="002478B9" w:rsidRDefault="002478B9" w:rsidP="005B2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</w:p>
    <w:p w:rsidR="002478B9" w:rsidRDefault="002478B9" w:rsidP="005B2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</w:p>
    <w:p w:rsidR="002478B9" w:rsidRDefault="002478B9" w:rsidP="005B2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</w:p>
    <w:p w:rsidR="002478B9" w:rsidRDefault="002478B9" w:rsidP="005B2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</w:p>
    <w:p w:rsidR="002478B9" w:rsidRDefault="002478B9" w:rsidP="005B2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</w:p>
    <w:p w:rsidR="002478B9" w:rsidRDefault="002478B9" w:rsidP="005B2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</w:p>
    <w:p w:rsidR="002478B9" w:rsidRDefault="002478B9" w:rsidP="005B2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</w:p>
    <w:p w:rsidR="002478B9" w:rsidRDefault="002478B9" w:rsidP="005B2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</w:p>
    <w:p w:rsidR="002478B9" w:rsidRDefault="002478B9" w:rsidP="005B2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</w:p>
    <w:p w:rsidR="002478B9" w:rsidRDefault="002478B9" w:rsidP="005B2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</w:p>
    <w:p w:rsidR="002478B9" w:rsidRDefault="002478B9" w:rsidP="005B2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</w:p>
    <w:p w:rsidR="002478B9" w:rsidRDefault="002478B9" w:rsidP="005B2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</w:p>
    <w:p w:rsidR="002478B9" w:rsidRDefault="002478B9" w:rsidP="005B2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</w:p>
    <w:p w:rsidR="002478B9" w:rsidRDefault="002478B9" w:rsidP="005B2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</w:p>
    <w:p w:rsidR="005B2C78" w:rsidRPr="002478B9" w:rsidRDefault="005B2C78" w:rsidP="005B2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b/>
          <w:kern w:val="28"/>
          <w:sz w:val="24"/>
          <w:szCs w:val="24"/>
        </w:rPr>
        <w:lastRenderedPageBreak/>
        <w:t>2.3. Анализ внутренней среды</w:t>
      </w:r>
    </w:p>
    <w:p w:rsidR="00B117E6" w:rsidRPr="002478B9" w:rsidRDefault="00921F4D" w:rsidP="00B117E6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478B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17E6" w:rsidRPr="002478B9">
        <w:rPr>
          <w:rFonts w:ascii="Times New Roman" w:eastAsia="Calibri" w:hAnsi="Times New Roman" w:cs="Times New Roman"/>
          <w:sz w:val="24"/>
          <w:szCs w:val="24"/>
        </w:rPr>
        <w:t>«НМТ» располагается по адресам:</w:t>
      </w:r>
    </w:p>
    <w:p w:rsidR="00F503D1" w:rsidRPr="002478B9" w:rsidRDefault="00B117E6" w:rsidP="00B117E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8B9">
        <w:rPr>
          <w:rFonts w:ascii="Times New Roman" w:eastAsia="Calibri" w:hAnsi="Times New Roman" w:cs="Times New Roman"/>
          <w:sz w:val="24"/>
          <w:szCs w:val="24"/>
        </w:rPr>
        <w:t>Пензенская область, г. Нижний Ломов, ул. Р-Люксембург 49</w:t>
      </w:r>
      <w:r w:rsidR="00F503D1" w:rsidRPr="002478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03D1" w:rsidRPr="002478B9" w:rsidRDefault="00B117E6" w:rsidP="005B2C7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sz w:val="24"/>
          <w:szCs w:val="24"/>
        </w:rPr>
        <w:t xml:space="preserve">Пензенская область, </w:t>
      </w:r>
      <w:proofErr w:type="spellStart"/>
      <w:r w:rsidRPr="002478B9">
        <w:rPr>
          <w:rFonts w:ascii="Times New Roman" w:eastAsia="Calibri" w:hAnsi="Times New Roman" w:cs="Times New Roman"/>
          <w:sz w:val="24"/>
          <w:szCs w:val="24"/>
        </w:rPr>
        <w:t>р</w:t>
      </w:r>
      <w:r w:rsidR="00F503D1" w:rsidRPr="002478B9">
        <w:rPr>
          <w:rFonts w:ascii="Times New Roman" w:eastAsia="Calibri" w:hAnsi="Times New Roman" w:cs="Times New Roman"/>
          <w:sz w:val="24"/>
          <w:szCs w:val="24"/>
        </w:rPr>
        <w:t>.п</w:t>
      </w:r>
      <w:proofErr w:type="spellEnd"/>
      <w:r w:rsidR="00F503D1" w:rsidRPr="002478B9">
        <w:rPr>
          <w:rFonts w:ascii="Times New Roman" w:eastAsia="Calibri" w:hAnsi="Times New Roman" w:cs="Times New Roman"/>
          <w:sz w:val="24"/>
          <w:szCs w:val="24"/>
        </w:rPr>
        <w:t xml:space="preserve">. Земетчино, ул. </w:t>
      </w:r>
      <w:proofErr w:type="spellStart"/>
      <w:r w:rsidR="00F503D1" w:rsidRPr="002478B9">
        <w:rPr>
          <w:rFonts w:ascii="Times New Roman" w:eastAsia="Calibri" w:hAnsi="Times New Roman" w:cs="Times New Roman"/>
          <w:sz w:val="24"/>
          <w:szCs w:val="24"/>
        </w:rPr>
        <w:t>Рензаева</w:t>
      </w:r>
      <w:proofErr w:type="spellEnd"/>
      <w:r w:rsidR="00F503D1" w:rsidRPr="002478B9">
        <w:rPr>
          <w:rFonts w:ascii="Times New Roman" w:eastAsia="Calibri" w:hAnsi="Times New Roman" w:cs="Times New Roman"/>
          <w:sz w:val="24"/>
          <w:szCs w:val="24"/>
        </w:rPr>
        <w:t xml:space="preserve"> 50.</w:t>
      </w:r>
    </w:p>
    <w:p w:rsidR="00F503D1" w:rsidRPr="002478B9" w:rsidRDefault="00F503D1" w:rsidP="005B2C7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Пензенская область, </w:t>
      </w:r>
      <w:proofErr w:type="spellStart"/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р.п</w:t>
      </w:r>
      <w:proofErr w:type="spellEnd"/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. Башмаково, ул. </w:t>
      </w:r>
      <w:proofErr w:type="spellStart"/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Шайкова</w:t>
      </w:r>
      <w:proofErr w:type="spellEnd"/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, 6</w:t>
      </w:r>
    </w:p>
    <w:p w:rsidR="00F503D1" w:rsidRPr="002478B9" w:rsidRDefault="00F503D1" w:rsidP="005B2C7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Пензенская область, </w:t>
      </w:r>
      <w:proofErr w:type="spellStart"/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р.п</w:t>
      </w:r>
      <w:proofErr w:type="spellEnd"/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. Пачелма, </w:t>
      </w:r>
      <w:proofErr w:type="spellStart"/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ул</w:t>
      </w:r>
      <w:proofErr w:type="gramStart"/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.К</w:t>
      </w:r>
      <w:proofErr w:type="gramEnd"/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уйбышева</w:t>
      </w:r>
      <w:proofErr w:type="spellEnd"/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, 5</w:t>
      </w:r>
    </w:p>
    <w:p w:rsidR="00F503D1" w:rsidRPr="002478B9" w:rsidRDefault="00F503D1" w:rsidP="005B2C7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Пензенская область, </w:t>
      </w:r>
      <w:proofErr w:type="spellStart"/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с</w:t>
      </w:r>
      <w:proofErr w:type="gramStart"/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.В</w:t>
      </w:r>
      <w:proofErr w:type="gramEnd"/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адинск</w:t>
      </w:r>
      <w:proofErr w:type="spellEnd"/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, ул. </w:t>
      </w:r>
      <w:proofErr w:type="spellStart"/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Шаландина</w:t>
      </w:r>
      <w:proofErr w:type="spellEnd"/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, 12.</w:t>
      </w:r>
    </w:p>
    <w:p w:rsidR="005B2C78" w:rsidRPr="002478B9" w:rsidRDefault="00F503D1" w:rsidP="00F503D1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sz w:val="24"/>
          <w:szCs w:val="24"/>
        </w:rPr>
        <w:t>Т</w:t>
      </w:r>
      <w:r w:rsidR="005B2C78" w:rsidRPr="002478B9">
        <w:rPr>
          <w:rFonts w:ascii="Times New Roman" w:eastAsia="Calibri" w:hAnsi="Times New Roman" w:cs="Times New Roman"/>
          <w:kern w:val="28"/>
          <w:sz w:val="24"/>
          <w:szCs w:val="24"/>
        </w:rPr>
        <w:t>аблица 3. Специальности СПО, по которым ведется подготовка в образовательном учреждении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56"/>
        <w:gridCol w:w="1402"/>
        <w:gridCol w:w="2975"/>
        <w:gridCol w:w="2846"/>
        <w:gridCol w:w="1608"/>
      </w:tblGrid>
      <w:tr w:rsidR="005B2C78" w:rsidRPr="002478B9" w:rsidTr="00335843">
        <w:trPr>
          <w:cantSplit/>
          <w:trHeight w:val="360"/>
        </w:trPr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№</w:t>
            </w:r>
          </w:p>
        </w:tc>
        <w:tc>
          <w:tcPr>
            <w:tcW w:w="2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>Наименование образовательной программы</w:t>
            </w:r>
          </w:p>
        </w:tc>
        <w:tc>
          <w:tcPr>
            <w:tcW w:w="15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 xml:space="preserve">Профессия, </w:t>
            </w:r>
            <w:proofErr w:type="gramStart"/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>квалификация</w:t>
            </w:r>
            <w:proofErr w:type="gramEnd"/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 xml:space="preserve"> присваиваемая по завершении образования</w:t>
            </w:r>
          </w:p>
        </w:tc>
        <w:tc>
          <w:tcPr>
            <w:tcW w:w="8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нормативный срок освоения</w:t>
            </w:r>
          </w:p>
        </w:tc>
      </w:tr>
      <w:tr w:rsidR="005B2C78" w:rsidRPr="002478B9" w:rsidTr="00335843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1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>направления подготовки, специальности, профессии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</w:tr>
      <w:tr w:rsidR="005B2C78" w:rsidRPr="002478B9" w:rsidTr="005B2C78">
        <w:trPr>
          <w:cantSplit/>
          <w:trHeight w:val="36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C78" w:rsidRPr="002478B9" w:rsidRDefault="005B2C78" w:rsidP="0017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Г</w:t>
            </w:r>
            <w:r w:rsidR="00170146"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АП</w:t>
            </w: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ОУ</w:t>
            </w:r>
            <w:r w:rsidR="00170146"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ПО </w:t>
            </w: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«</w:t>
            </w:r>
            <w:r w:rsidR="00170146"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Нижнеломовский многопрофильный техникум</w:t>
            </w: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»</w:t>
            </w:r>
          </w:p>
        </w:tc>
      </w:tr>
      <w:tr w:rsidR="005B2C78" w:rsidRPr="002478B9" w:rsidTr="00335843">
        <w:trPr>
          <w:cantSplit/>
          <w:trHeight w:val="360"/>
        </w:trPr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C78" w:rsidRPr="002478B9" w:rsidRDefault="00F503D1" w:rsidP="00F503D1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>23.02.03</w:t>
            </w:r>
          </w:p>
        </w:tc>
        <w:tc>
          <w:tcPr>
            <w:tcW w:w="1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C78" w:rsidRPr="002478B9" w:rsidRDefault="00170146" w:rsidP="005B2C7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>Техническое обслуживание и ремонт автомобильного транспорта</w:t>
            </w:r>
          </w:p>
        </w:tc>
        <w:tc>
          <w:tcPr>
            <w:tcW w:w="1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C78" w:rsidRPr="002478B9" w:rsidRDefault="00170146" w:rsidP="005B2C7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>техник</w:t>
            </w:r>
          </w:p>
        </w:tc>
        <w:tc>
          <w:tcPr>
            <w:tcW w:w="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C78" w:rsidRPr="002478B9" w:rsidRDefault="00170146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3 года 10 месяцев</w:t>
            </w:r>
          </w:p>
        </w:tc>
      </w:tr>
      <w:tr w:rsidR="005B2C78" w:rsidRPr="002478B9" w:rsidTr="00335843">
        <w:trPr>
          <w:cantSplit/>
          <w:trHeight w:val="360"/>
        </w:trPr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C78" w:rsidRPr="002478B9" w:rsidRDefault="00F503D1" w:rsidP="005B2C7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>19.02.10</w:t>
            </w:r>
          </w:p>
        </w:tc>
        <w:tc>
          <w:tcPr>
            <w:tcW w:w="1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C78" w:rsidRPr="002478B9" w:rsidRDefault="00170146" w:rsidP="005B2C7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>Технология продукции общественного питания</w:t>
            </w:r>
          </w:p>
        </w:tc>
        <w:tc>
          <w:tcPr>
            <w:tcW w:w="1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C78" w:rsidRPr="002478B9" w:rsidRDefault="00170146" w:rsidP="005B2C7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>Техник-технолог</w:t>
            </w:r>
          </w:p>
        </w:tc>
        <w:tc>
          <w:tcPr>
            <w:tcW w:w="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C78" w:rsidRPr="002478B9" w:rsidRDefault="00F503D1" w:rsidP="005B2C7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>3</w:t>
            </w:r>
            <w:r w:rsidR="00170146"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 xml:space="preserve"> года 10 месяцев</w:t>
            </w:r>
          </w:p>
        </w:tc>
      </w:tr>
      <w:tr w:rsidR="00F503D1" w:rsidRPr="002478B9" w:rsidTr="00335843">
        <w:trPr>
          <w:cantSplit/>
          <w:trHeight w:val="360"/>
        </w:trPr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3D1" w:rsidRPr="002478B9" w:rsidRDefault="00F503D1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3D1" w:rsidRPr="002478B9" w:rsidRDefault="00F503D1" w:rsidP="005B2C7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>19.02.07</w:t>
            </w:r>
          </w:p>
        </w:tc>
        <w:tc>
          <w:tcPr>
            <w:tcW w:w="1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3D1" w:rsidRPr="002478B9" w:rsidRDefault="00F503D1" w:rsidP="005B2C7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>Технология молока и молочных продуктов</w:t>
            </w:r>
          </w:p>
        </w:tc>
        <w:tc>
          <w:tcPr>
            <w:tcW w:w="1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3D1" w:rsidRPr="002478B9" w:rsidRDefault="00F503D1" w:rsidP="005B2C7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>Техник-технолог</w:t>
            </w:r>
          </w:p>
        </w:tc>
        <w:tc>
          <w:tcPr>
            <w:tcW w:w="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3D1" w:rsidRPr="002478B9" w:rsidRDefault="00F503D1" w:rsidP="005B2C7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>3 года 10 месяцев</w:t>
            </w:r>
          </w:p>
        </w:tc>
      </w:tr>
      <w:tr w:rsidR="00F503D1" w:rsidRPr="002478B9" w:rsidTr="00335843">
        <w:trPr>
          <w:cantSplit/>
          <w:trHeight w:val="360"/>
        </w:trPr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3D1" w:rsidRPr="002478B9" w:rsidRDefault="00F503D1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4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3D1" w:rsidRPr="002478B9" w:rsidRDefault="00F503D1" w:rsidP="005B2C7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>22.02.06</w:t>
            </w:r>
          </w:p>
        </w:tc>
        <w:tc>
          <w:tcPr>
            <w:tcW w:w="1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3D1" w:rsidRPr="002478B9" w:rsidRDefault="00F503D1" w:rsidP="005B2C7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>Сварочное производство</w:t>
            </w:r>
          </w:p>
        </w:tc>
        <w:tc>
          <w:tcPr>
            <w:tcW w:w="1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3D1" w:rsidRPr="002478B9" w:rsidRDefault="00F503D1" w:rsidP="005B2C7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 xml:space="preserve">Техник </w:t>
            </w:r>
          </w:p>
        </w:tc>
        <w:tc>
          <w:tcPr>
            <w:tcW w:w="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3D1" w:rsidRPr="002478B9" w:rsidRDefault="00F503D1" w:rsidP="005B2C7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>3 года 10 месяцев</w:t>
            </w:r>
          </w:p>
        </w:tc>
      </w:tr>
      <w:tr w:rsidR="005B2C78" w:rsidRPr="002478B9" w:rsidTr="00335843">
        <w:trPr>
          <w:cantSplit/>
          <w:trHeight w:val="360"/>
        </w:trPr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C78" w:rsidRPr="002478B9" w:rsidRDefault="00F503D1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5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C78" w:rsidRPr="002478B9" w:rsidRDefault="00F503D1" w:rsidP="005B2C7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>13.01.10</w:t>
            </w:r>
          </w:p>
        </w:tc>
        <w:tc>
          <w:tcPr>
            <w:tcW w:w="1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C78" w:rsidRPr="002478B9" w:rsidRDefault="00170146" w:rsidP="005B2C7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>Электромонтер по ремонту и обслуживанию электрооборудования</w:t>
            </w:r>
          </w:p>
        </w:tc>
        <w:tc>
          <w:tcPr>
            <w:tcW w:w="1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C78" w:rsidRPr="002478B9" w:rsidRDefault="00170146" w:rsidP="005B2C7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>Электромонтер по ремонту и обслуживанию электрооборудования, электромонтер по ремонту воздушных линий электропередачи</w:t>
            </w:r>
          </w:p>
        </w:tc>
        <w:tc>
          <w:tcPr>
            <w:tcW w:w="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C78" w:rsidRPr="002478B9" w:rsidRDefault="00170146" w:rsidP="00F503D1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2 года </w:t>
            </w:r>
            <w:r w:rsidR="00F503D1"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10</w:t>
            </w: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месяцев</w:t>
            </w:r>
          </w:p>
        </w:tc>
      </w:tr>
      <w:tr w:rsidR="00170146" w:rsidRPr="002478B9" w:rsidTr="00335843">
        <w:trPr>
          <w:cantSplit/>
          <w:trHeight w:val="360"/>
        </w:trPr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0146" w:rsidRPr="002478B9" w:rsidRDefault="00F503D1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6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146" w:rsidRPr="002478B9" w:rsidRDefault="00F503D1" w:rsidP="005B2C7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>15.01.05</w:t>
            </w:r>
          </w:p>
        </w:tc>
        <w:tc>
          <w:tcPr>
            <w:tcW w:w="1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146" w:rsidRPr="002478B9" w:rsidRDefault="00170146" w:rsidP="005B2C7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>Сварщик (электросварочные и газосварочные работы)</w:t>
            </w:r>
          </w:p>
        </w:tc>
        <w:tc>
          <w:tcPr>
            <w:tcW w:w="1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146" w:rsidRPr="002478B9" w:rsidRDefault="00170146" w:rsidP="005B2C7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</w:pPr>
            <w:proofErr w:type="spellStart"/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>Электрогазосварщик</w:t>
            </w:r>
            <w:proofErr w:type="spellEnd"/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>, электросварщик на автоматических и полуавтоматических машинах</w:t>
            </w:r>
          </w:p>
        </w:tc>
        <w:tc>
          <w:tcPr>
            <w:tcW w:w="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146" w:rsidRPr="002478B9" w:rsidRDefault="00170146" w:rsidP="00F503D1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2 года </w:t>
            </w:r>
            <w:r w:rsidR="00F503D1"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10</w:t>
            </w: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месяцев</w:t>
            </w:r>
          </w:p>
        </w:tc>
      </w:tr>
      <w:tr w:rsidR="00170146" w:rsidRPr="002478B9" w:rsidTr="00335843">
        <w:trPr>
          <w:cantSplit/>
          <w:trHeight w:val="360"/>
        </w:trPr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0146" w:rsidRPr="002478B9" w:rsidRDefault="00F503D1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7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146" w:rsidRPr="002478B9" w:rsidRDefault="00F503D1" w:rsidP="005B2C7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>08.01.07</w:t>
            </w:r>
          </w:p>
        </w:tc>
        <w:tc>
          <w:tcPr>
            <w:tcW w:w="1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146" w:rsidRPr="002478B9" w:rsidRDefault="00170146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1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146" w:rsidRPr="002478B9" w:rsidRDefault="00170146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Каменщик, электросварщик ручной сварки, бетонщик</w:t>
            </w:r>
          </w:p>
        </w:tc>
        <w:tc>
          <w:tcPr>
            <w:tcW w:w="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146" w:rsidRPr="002478B9" w:rsidRDefault="00F503D1" w:rsidP="00D33A12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2 года 10</w:t>
            </w:r>
            <w:r w:rsidR="00170146"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месяцев</w:t>
            </w:r>
          </w:p>
        </w:tc>
      </w:tr>
      <w:tr w:rsidR="00170146" w:rsidRPr="002478B9" w:rsidTr="00335843">
        <w:trPr>
          <w:cantSplit/>
          <w:trHeight w:val="360"/>
        </w:trPr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0146" w:rsidRPr="002478B9" w:rsidRDefault="00F503D1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8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146" w:rsidRPr="002478B9" w:rsidRDefault="00F503D1" w:rsidP="005B2C7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>19.01.17</w:t>
            </w:r>
          </w:p>
        </w:tc>
        <w:tc>
          <w:tcPr>
            <w:tcW w:w="1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146" w:rsidRPr="002478B9" w:rsidRDefault="00170146" w:rsidP="005B2C7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>Повар, кондитер</w:t>
            </w:r>
          </w:p>
        </w:tc>
        <w:tc>
          <w:tcPr>
            <w:tcW w:w="1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146" w:rsidRPr="002478B9" w:rsidRDefault="00170146" w:rsidP="005B2C7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>Повар, кондитер, пекарь</w:t>
            </w:r>
          </w:p>
        </w:tc>
        <w:tc>
          <w:tcPr>
            <w:tcW w:w="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146" w:rsidRPr="002478B9" w:rsidRDefault="00F503D1" w:rsidP="00D33A12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2 года 10</w:t>
            </w:r>
            <w:r w:rsidR="00170146"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месяцев</w:t>
            </w:r>
          </w:p>
        </w:tc>
      </w:tr>
      <w:tr w:rsidR="00170146" w:rsidRPr="002478B9" w:rsidTr="00335843">
        <w:trPr>
          <w:cantSplit/>
          <w:trHeight w:val="360"/>
        </w:trPr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0146" w:rsidRPr="002478B9" w:rsidRDefault="00F503D1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9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146" w:rsidRPr="002478B9" w:rsidRDefault="00F503D1" w:rsidP="005B2C7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>35.01.13</w:t>
            </w:r>
          </w:p>
        </w:tc>
        <w:tc>
          <w:tcPr>
            <w:tcW w:w="1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146" w:rsidRPr="002478B9" w:rsidRDefault="00170146" w:rsidP="005B2C7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>Тракторист-машинист с/х производства</w:t>
            </w:r>
          </w:p>
        </w:tc>
        <w:tc>
          <w:tcPr>
            <w:tcW w:w="1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146" w:rsidRPr="002478B9" w:rsidRDefault="00BC52BE" w:rsidP="005B2C7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 xml:space="preserve">Слесарь по ремонту с/х машин и оборудования, тракторист-машинист с/х производства, водитель автомобиля </w:t>
            </w:r>
          </w:p>
        </w:tc>
        <w:tc>
          <w:tcPr>
            <w:tcW w:w="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146" w:rsidRPr="002478B9" w:rsidRDefault="00170146" w:rsidP="00F503D1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2 года </w:t>
            </w:r>
            <w:r w:rsidR="00F503D1"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10</w:t>
            </w: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месяцев</w:t>
            </w:r>
          </w:p>
        </w:tc>
      </w:tr>
      <w:tr w:rsidR="00F503D1" w:rsidRPr="002478B9" w:rsidTr="00335843">
        <w:trPr>
          <w:cantSplit/>
          <w:trHeight w:val="360"/>
        </w:trPr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3D1" w:rsidRPr="002478B9" w:rsidRDefault="00F503D1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lastRenderedPageBreak/>
              <w:t>10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3D1" w:rsidRPr="002478B9" w:rsidRDefault="00F503D1" w:rsidP="005B2C7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>29.01.08</w:t>
            </w:r>
          </w:p>
        </w:tc>
        <w:tc>
          <w:tcPr>
            <w:tcW w:w="1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3D1" w:rsidRPr="002478B9" w:rsidRDefault="00F503D1" w:rsidP="005B2C7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>Оператор швейного оборудования</w:t>
            </w:r>
          </w:p>
        </w:tc>
        <w:tc>
          <w:tcPr>
            <w:tcW w:w="1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3D1" w:rsidRPr="002478B9" w:rsidRDefault="00F503D1" w:rsidP="005B2C7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 xml:space="preserve">Швея </w:t>
            </w:r>
          </w:p>
        </w:tc>
        <w:tc>
          <w:tcPr>
            <w:tcW w:w="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3D1" w:rsidRPr="002478B9" w:rsidRDefault="00F503D1" w:rsidP="00F503D1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2 года 10 месяцев</w:t>
            </w:r>
          </w:p>
        </w:tc>
      </w:tr>
      <w:tr w:rsidR="00F503D1" w:rsidRPr="002478B9" w:rsidTr="00335843">
        <w:trPr>
          <w:cantSplit/>
          <w:trHeight w:val="360"/>
        </w:trPr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3D1" w:rsidRPr="002478B9" w:rsidRDefault="00F503D1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11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3D1" w:rsidRPr="002478B9" w:rsidRDefault="00F503D1" w:rsidP="005B2C7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>19.01.10</w:t>
            </w:r>
          </w:p>
        </w:tc>
        <w:tc>
          <w:tcPr>
            <w:tcW w:w="1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3D1" w:rsidRPr="002478B9" w:rsidRDefault="00F503D1" w:rsidP="005B2C7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>Мастер производства молочной продукции</w:t>
            </w:r>
          </w:p>
        </w:tc>
        <w:tc>
          <w:tcPr>
            <w:tcW w:w="1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3D1" w:rsidRPr="002478B9" w:rsidRDefault="00F503D1" w:rsidP="005B2C7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>Аппаратчик пастеризации</w:t>
            </w:r>
          </w:p>
          <w:p w:rsidR="00F503D1" w:rsidRPr="002478B9" w:rsidRDefault="00F503D1" w:rsidP="005B2C7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>Мастер производства цельномолочной и кисломолочной продукции</w:t>
            </w:r>
          </w:p>
        </w:tc>
        <w:tc>
          <w:tcPr>
            <w:tcW w:w="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3D1" w:rsidRPr="002478B9" w:rsidRDefault="00F503D1" w:rsidP="00F503D1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2 года 10 месяцев</w:t>
            </w:r>
          </w:p>
        </w:tc>
      </w:tr>
      <w:tr w:rsidR="00F503D1" w:rsidRPr="002478B9" w:rsidTr="00335843">
        <w:trPr>
          <w:cantSplit/>
          <w:trHeight w:val="360"/>
        </w:trPr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3D1" w:rsidRPr="002478B9" w:rsidRDefault="00F503D1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12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3D1" w:rsidRPr="002478B9" w:rsidRDefault="00F503D1" w:rsidP="005B2C7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>35.01.11</w:t>
            </w:r>
          </w:p>
        </w:tc>
        <w:tc>
          <w:tcPr>
            <w:tcW w:w="1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3D1" w:rsidRPr="002478B9" w:rsidRDefault="00F503D1" w:rsidP="005B2C7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>Мастер сельскохозяйственного производства</w:t>
            </w:r>
          </w:p>
        </w:tc>
        <w:tc>
          <w:tcPr>
            <w:tcW w:w="1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3D1" w:rsidRPr="002478B9" w:rsidRDefault="00F503D1" w:rsidP="005B2C7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>Оператор животноводческих комплексов</w:t>
            </w:r>
          </w:p>
          <w:p w:rsidR="00F503D1" w:rsidRPr="002478B9" w:rsidRDefault="00F503D1" w:rsidP="005B2C7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>Тракторист-машинист с/х производства</w:t>
            </w:r>
          </w:p>
        </w:tc>
        <w:tc>
          <w:tcPr>
            <w:tcW w:w="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3D1" w:rsidRPr="002478B9" w:rsidRDefault="00F503D1" w:rsidP="00F503D1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3 года 10 месяцев</w:t>
            </w:r>
          </w:p>
        </w:tc>
      </w:tr>
      <w:tr w:rsidR="00F503D1" w:rsidRPr="002478B9" w:rsidTr="00335843">
        <w:trPr>
          <w:cantSplit/>
          <w:trHeight w:val="360"/>
        </w:trPr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3D1" w:rsidRPr="002478B9" w:rsidRDefault="00F503D1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3D1" w:rsidRPr="002478B9" w:rsidRDefault="009A3F6E" w:rsidP="005B2C7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>23.01.03</w:t>
            </w:r>
          </w:p>
        </w:tc>
        <w:tc>
          <w:tcPr>
            <w:tcW w:w="1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3D1" w:rsidRPr="002478B9" w:rsidRDefault="009A3F6E" w:rsidP="005B2C7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 xml:space="preserve">Автомеханик </w:t>
            </w:r>
          </w:p>
        </w:tc>
        <w:tc>
          <w:tcPr>
            <w:tcW w:w="1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3D1" w:rsidRPr="002478B9" w:rsidRDefault="009A3F6E" w:rsidP="005B2C7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ar-SA"/>
              </w:rPr>
              <w:t>Слесарь по ремонту автомобилей</w:t>
            </w:r>
          </w:p>
        </w:tc>
        <w:tc>
          <w:tcPr>
            <w:tcW w:w="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3D1" w:rsidRPr="002478B9" w:rsidRDefault="009A3F6E" w:rsidP="00F503D1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2 года 10 месяцев</w:t>
            </w:r>
          </w:p>
        </w:tc>
      </w:tr>
    </w:tbl>
    <w:p w:rsidR="005B2C78" w:rsidRPr="002478B9" w:rsidRDefault="005B2C78" w:rsidP="005B2C78">
      <w:pPr>
        <w:tabs>
          <w:tab w:val="left" w:pos="440"/>
          <w:tab w:val="left" w:pos="7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02382C" w:rsidRPr="002478B9" w:rsidRDefault="0002382C" w:rsidP="009A3F6E">
      <w:pPr>
        <w:tabs>
          <w:tab w:val="left" w:pos="440"/>
          <w:tab w:val="left" w:pos="770"/>
        </w:tabs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5B2C78" w:rsidRPr="002478B9" w:rsidRDefault="005B2C78" w:rsidP="005B2C78">
      <w:pPr>
        <w:tabs>
          <w:tab w:val="left" w:pos="440"/>
          <w:tab w:val="left" w:pos="7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В Техникуме сформированы традиции: ежегодное участие обучающихся и педагогического коллектива в Международных,  Всероссийских, городских, окружных олимпиадах, выставках, творческих конкурсах и фестивалях. На протяжении многих лет в Техникуме проводятся мероприятия: Посвящение в студенты</w:t>
      </w:r>
      <w:r w:rsidR="00657182"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, </w:t>
      </w: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встречи с ветеранами Великой Отечественной войны</w:t>
      </w:r>
      <w:r w:rsidR="00657182"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и другие. </w:t>
      </w: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</w:t>
      </w:r>
      <w:r w:rsidR="009150A7" w:rsidRPr="002478B9">
        <w:rPr>
          <w:rFonts w:ascii="Times New Roman" w:eastAsia="Calibri" w:hAnsi="Times New Roman" w:cs="Times New Roman"/>
          <w:kern w:val="28"/>
          <w:sz w:val="24"/>
          <w:szCs w:val="24"/>
        </w:rPr>
        <w:t>Студенты</w:t>
      </w: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Техникума являются участниками и призерами</w:t>
      </w:r>
      <w:r w:rsidR="00657182"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областных конкурсов «Арт-Профи</w:t>
      </w: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»</w:t>
      </w:r>
      <w:r w:rsidR="00657182"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, </w:t>
      </w: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и др.</w:t>
      </w:r>
    </w:p>
    <w:p w:rsidR="005B2C78" w:rsidRPr="002478B9" w:rsidRDefault="005B2C78" w:rsidP="005B2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Реализация воспитательных задач в Техникуме осуществляется в соответствии с планом воспитательной работы, составленным на учебный год по отдельным направлениям. Происходит приобщение студентов к системе социально-культурных ценностей, отражающих своеобразие и богатство истории и культуры России и региона.</w:t>
      </w:r>
    </w:p>
    <w:p w:rsidR="005B2C78" w:rsidRPr="002478B9" w:rsidRDefault="005B2C78" w:rsidP="005B2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Большое внимание в техникуме уделяется формированию у студентов потребности в здоровом образе жизни.</w:t>
      </w:r>
    </w:p>
    <w:p w:rsidR="005B2C78" w:rsidRPr="002478B9" w:rsidRDefault="005B2C78" w:rsidP="005B2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Для организации досуга и отдыха студентов в Техникуме работают ст</w:t>
      </w:r>
      <w:r w:rsidR="00657182" w:rsidRPr="002478B9">
        <w:rPr>
          <w:rFonts w:ascii="Times New Roman" w:eastAsia="Calibri" w:hAnsi="Times New Roman" w:cs="Times New Roman"/>
          <w:kern w:val="28"/>
          <w:sz w:val="24"/>
          <w:szCs w:val="24"/>
        </w:rPr>
        <w:t>удии, клубы, спортивные секции.</w:t>
      </w:r>
    </w:p>
    <w:p w:rsidR="005B2C78" w:rsidRPr="002478B9" w:rsidRDefault="005B2C78" w:rsidP="005B2C7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bCs/>
          <w:iCs/>
          <w:kern w:val="28"/>
          <w:sz w:val="24"/>
          <w:szCs w:val="24"/>
        </w:rPr>
        <w:t xml:space="preserve">Библиотека Техникума укомплектована учебной литературой в полном объеме. </w:t>
      </w:r>
    </w:p>
    <w:p w:rsidR="005B2C78" w:rsidRPr="002478B9" w:rsidRDefault="005B2C78" w:rsidP="005B2C7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bCs/>
          <w:iCs/>
          <w:kern w:val="28"/>
          <w:sz w:val="24"/>
          <w:szCs w:val="24"/>
        </w:rPr>
        <w:t>Материально-техническая база Техникума нуждается в модернизации компьютерной техники, приобретении специализированного программного обеспечения, оснащении предметных кабинетов и лабораторий средствами информационно-коммуникационных технологий</w:t>
      </w: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.</w:t>
      </w:r>
    </w:p>
    <w:p w:rsidR="005B2C78" w:rsidRPr="002478B9" w:rsidRDefault="005B2C78" w:rsidP="005B2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Система управления. </w:t>
      </w:r>
      <w:r w:rsidRPr="002478B9">
        <w:rPr>
          <w:rFonts w:ascii="Times New Roman" w:eastAsia="Calibri" w:hAnsi="Times New Roman" w:cs="Times New Roman"/>
          <w:color w:val="000000"/>
          <w:kern w:val="28"/>
          <w:sz w:val="24"/>
          <w:szCs w:val="24"/>
        </w:rPr>
        <w:t>Управление Техникумом осуществляется в соответствии с законодательством Российской Федерации и Уставом образовательного учреждения.</w:t>
      </w:r>
    </w:p>
    <w:p w:rsidR="005B2C78" w:rsidRPr="002478B9" w:rsidRDefault="005B2C78" w:rsidP="005B2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color w:val="000000"/>
          <w:kern w:val="28"/>
          <w:sz w:val="24"/>
          <w:szCs w:val="24"/>
        </w:rPr>
        <w:t>Для решения вопросов по учебно-воспитательному процессу в Техникуме работает педагогический совет. Содержание его работы определяется планом, составленным на учебный год. На заседаниях педсоветов рассматриваются вопросы учебной и воспитательной работы Техникума. Документация о работе педсовета в удовлетворительном состоянии, ведутся протоколы заседания педсовета.</w:t>
      </w:r>
    </w:p>
    <w:p w:rsidR="005B2C78" w:rsidRPr="002478B9" w:rsidRDefault="005B2C78" w:rsidP="005B2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color w:val="000000"/>
          <w:kern w:val="28"/>
          <w:sz w:val="24"/>
          <w:szCs w:val="24"/>
        </w:rPr>
        <w:t>Для организации методической работы, повышения квалификации кадров создан учебно-методический совет, который работает по плану, все заседания протоколируются, а принятые решения контролируются.</w:t>
      </w:r>
    </w:p>
    <w:p w:rsidR="005B2C78" w:rsidRPr="002478B9" w:rsidRDefault="005B2C78" w:rsidP="005B2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color w:val="000000"/>
          <w:kern w:val="28"/>
          <w:sz w:val="24"/>
          <w:szCs w:val="24"/>
        </w:rPr>
        <w:t xml:space="preserve">Методический совет объединяет 5 предметно-цикловых комиссий, психолого-координационную службу, библиотечную службу. Техникумом разрабатываются собственные учебно-методические материалы. </w:t>
      </w: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В Техникуме организован обмен </w:t>
      </w: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>передовым педагогическим опытом:</w:t>
      </w:r>
      <w:r w:rsidRPr="002478B9">
        <w:rPr>
          <w:rFonts w:ascii="Times New Roman" w:eastAsia="Calibri" w:hAnsi="Times New Roman" w:cs="Times New Roman"/>
          <w:color w:val="000000"/>
          <w:kern w:val="28"/>
          <w:sz w:val="24"/>
          <w:szCs w:val="24"/>
        </w:rPr>
        <w:t xml:space="preserve"> через систему открытых уроков; обучающих семинаров; организацию педагогических чтений; проведение городских научно-практических конференций; конкурсов профессионального мастерства.</w:t>
      </w:r>
    </w:p>
    <w:p w:rsidR="005B2C78" w:rsidRPr="002478B9" w:rsidRDefault="005B2C78" w:rsidP="005B2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За последние три года уровень </w:t>
      </w:r>
      <w:proofErr w:type="spellStart"/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обученности</w:t>
      </w:r>
      <w:proofErr w:type="spellEnd"/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составляет 100%. Результаты промежуточных и итоговых аттестаций обучающихся имеют положительную динамику. Диагностика знаний учащихся и студентов выявляется с помощью входного, рубежного, промежуточного контроля и государственной итоговой аттестации.</w:t>
      </w:r>
    </w:p>
    <w:p w:rsidR="005B2C78" w:rsidRPr="002478B9" w:rsidRDefault="005B2C78" w:rsidP="005B2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iCs/>
          <w:kern w:val="28"/>
          <w:sz w:val="24"/>
          <w:szCs w:val="24"/>
        </w:rPr>
        <w:t xml:space="preserve">Таблица 4. </w:t>
      </w:r>
      <w:r w:rsidRPr="002478B9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Анализ внутренних факторов оказывающих существенное влияние на деятельность </w:t>
      </w:r>
      <w:r w:rsidR="00291F67" w:rsidRPr="002478B9">
        <w:rPr>
          <w:rFonts w:ascii="Times New Roman" w:eastAsia="Calibri" w:hAnsi="Times New Roman" w:cs="Times New Roman"/>
          <w:kern w:val="28"/>
          <w:sz w:val="24"/>
          <w:szCs w:val="24"/>
        </w:rPr>
        <w:t>Г</w:t>
      </w:r>
      <w:r w:rsidR="00292C9C" w:rsidRPr="002478B9">
        <w:rPr>
          <w:rFonts w:ascii="Times New Roman" w:eastAsia="Calibri" w:hAnsi="Times New Roman" w:cs="Times New Roman"/>
          <w:kern w:val="28"/>
          <w:sz w:val="24"/>
          <w:szCs w:val="24"/>
        </w:rPr>
        <w:t>А</w:t>
      </w:r>
      <w:r w:rsidR="00291F67" w:rsidRPr="002478B9">
        <w:rPr>
          <w:rFonts w:ascii="Times New Roman" w:eastAsia="Calibri" w:hAnsi="Times New Roman" w:cs="Times New Roman"/>
          <w:kern w:val="28"/>
          <w:sz w:val="24"/>
          <w:szCs w:val="24"/>
        </w:rPr>
        <w:t>ПОУ ПО «НМТ</w:t>
      </w: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56"/>
        <w:gridCol w:w="4631"/>
      </w:tblGrid>
      <w:tr w:rsidR="005B2C78" w:rsidRPr="002478B9" w:rsidTr="005B2C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Сильные стороны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Слабые стороны</w:t>
            </w:r>
          </w:p>
        </w:tc>
      </w:tr>
      <w:tr w:rsidR="005B2C78" w:rsidRPr="002478B9" w:rsidTr="005B2C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Квалифицированный педагогический состав;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Устоявшиеся традиции;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Развитие учебно-производственной деятельности на собственной материальной базе;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Более 80 % преподавательского состава используют ИКТ;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Материально-техническая база техникума.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 xml:space="preserve">Возрастной состав </w:t>
            </w:r>
            <w:proofErr w:type="spellStart"/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педколлектива</w:t>
            </w:r>
            <w:proofErr w:type="spellEnd"/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 xml:space="preserve"> – более 60 % препода</w:t>
            </w:r>
            <w:r w:rsidR="00291F67" w:rsidRPr="002478B9">
              <w:rPr>
                <w:rFonts w:ascii="Times New Roman" w:hAnsi="Times New Roman"/>
                <w:kern w:val="28"/>
                <w:sz w:val="24"/>
                <w:szCs w:val="24"/>
              </w:rPr>
              <w:t xml:space="preserve">вателей, люди пенсионного и </w:t>
            </w:r>
            <w:proofErr w:type="gramStart"/>
            <w:r w:rsidR="00291F67" w:rsidRPr="002478B9">
              <w:rPr>
                <w:rFonts w:ascii="Times New Roman" w:hAnsi="Times New Roman"/>
                <w:kern w:val="28"/>
                <w:sz w:val="24"/>
                <w:szCs w:val="24"/>
              </w:rPr>
              <w:t>пред</w:t>
            </w:r>
            <w:proofErr w:type="gramEnd"/>
            <w:r w:rsidR="00291F67" w:rsidRPr="002478B9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2478B9">
              <w:rPr>
                <w:rFonts w:ascii="Times New Roman" w:hAnsi="Times New Roman"/>
                <w:kern w:val="28"/>
                <w:sz w:val="24"/>
                <w:szCs w:val="24"/>
              </w:rPr>
              <w:t>пенсионного возраста;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</w:tbl>
    <w:p w:rsidR="005B2C78" w:rsidRPr="002478B9" w:rsidRDefault="005B2C78" w:rsidP="005B2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5B2C78" w:rsidRPr="002478B9" w:rsidRDefault="005B2C78" w:rsidP="005B2C78">
      <w:pPr>
        <w:spacing w:after="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  <w:sectPr w:rsidR="005B2C78" w:rsidRPr="002478B9">
          <w:pgSz w:w="11906" w:h="16838"/>
          <w:pgMar w:top="1134" w:right="1134" w:bottom="1134" w:left="1701" w:header="709" w:footer="283" w:gutter="0"/>
          <w:cols w:space="720"/>
        </w:sectPr>
      </w:pPr>
    </w:p>
    <w:p w:rsidR="005B2C78" w:rsidRPr="002478B9" w:rsidRDefault="005B2C78" w:rsidP="005B2C78">
      <w:pPr>
        <w:spacing w:after="0" w:line="240" w:lineRule="auto"/>
        <w:outlineLvl w:val="0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>Таблица 5. Проблемно-ориентированный анализ состояния Г</w:t>
      </w:r>
      <w:r w:rsidR="00292C9C" w:rsidRPr="002478B9">
        <w:rPr>
          <w:rFonts w:ascii="Times New Roman" w:eastAsia="Calibri" w:hAnsi="Times New Roman" w:cs="Times New Roman"/>
          <w:kern w:val="28"/>
          <w:sz w:val="24"/>
          <w:szCs w:val="24"/>
        </w:rPr>
        <w:t>А</w:t>
      </w:r>
      <w:r w:rsidR="00B117E6"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ПОУ ПО «НМТ» </w:t>
      </w: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по направлениям, определенным целевыми показателями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5B2C78" w:rsidRPr="002478B9" w:rsidTr="005B2C7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  <w:t>Направления образовательной деятельности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  <w:t>Достижения образовательной деятельности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  <w:t>Проблемы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  <w:t>Пути решения</w:t>
            </w:r>
          </w:p>
        </w:tc>
      </w:tr>
      <w:tr w:rsidR="005B2C78" w:rsidRPr="002478B9" w:rsidTr="005B2C7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</w:rPr>
            </w:pPr>
            <w:r w:rsidRPr="002478B9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1. Создание современных условий для обучения и воспитания, в том числе для открытия новых профессий и специальностей СПО с учетом стратегии социально-эко</w:t>
            </w:r>
            <w:r w:rsidR="00B117E6" w:rsidRPr="002478B9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номического развития Пензенской</w:t>
            </w:r>
            <w:r w:rsidRPr="002478B9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 xml:space="preserve"> области.</w:t>
            </w:r>
          </w:p>
        </w:tc>
      </w:tr>
      <w:tr w:rsidR="005B2C78" w:rsidRPr="002478B9" w:rsidTr="005B2C7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</w:rPr>
              <w:t>1.1. Материально-технические ресурсы и оснащение учебного процесса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</w:rPr>
              <w:t>Материально-техническое и информационно-методическое обеспечение имеется по всем профессиям и специальностям: мастерские оснащены оборудованием, наглядными пособиями, приспособлениями, для обучения;</w:t>
            </w:r>
          </w:p>
          <w:p w:rsidR="005B2C78" w:rsidRPr="002478B9" w:rsidRDefault="005B2C78" w:rsidP="005B2C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</w:rPr>
              <w:t>Учебные кабинеты оснащены учебной литературой, плакатами и другими пособиями;</w:t>
            </w:r>
          </w:p>
          <w:p w:rsidR="005B2C78" w:rsidRPr="002478B9" w:rsidRDefault="005B2C78" w:rsidP="005B2C78">
            <w:pPr>
              <w:widowControl w:val="0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  <w:t xml:space="preserve">обеспечены условия для занятости обучающихся в кружках и секциях    </w:t>
            </w:r>
          </w:p>
          <w:p w:rsidR="005B2C78" w:rsidRPr="002478B9" w:rsidRDefault="005B2C78" w:rsidP="005B2C78">
            <w:pPr>
              <w:widowControl w:val="0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  <w:t xml:space="preserve">Обеспечены условия для </w:t>
            </w:r>
            <w:proofErr w:type="spellStart"/>
            <w:r w:rsidRPr="002478B9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  <w:t>здоровьесбережения</w:t>
            </w:r>
            <w:proofErr w:type="spellEnd"/>
            <w:r w:rsidRPr="002478B9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  <w:t xml:space="preserve"> обучающихся и педагогических работников, функционирует спортивный зал;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widowControl w:val="0"/>
              <w:tabs>
                <w:tab w:val="num" w:pos="98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Недостаточный уровень информатизации образовательного процесса;</w:t>
            </w:r>
          </w:p>
          <w:p w:rsidR="005B2C78" w:rsidRPr="002478B9" w:rsidRDefault="005B2C78" w:rsidP="005B2C78">
            <w:pPr>
              <w:widowControl w:val="0"/>
              <w:tabs>
                <w:tab w:val="left" w:pos="7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8" w:rsidRPr="002478B9" w:rsidRDefault="005B2C78" w:rsidP="005B2C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Внедрение новых информационных технологий;</w:t>
            </w:r>
          </w:p>
          <w:p w:rsidR="005B2C78" w:rsidRPr="002478B9" w:rsidRDefault="005B2C78" w:rsidP="00291F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</w:tr>
      <w:tr w:rsidR="005B2C78" w:rsidRPr="002478B9" w:rsidTr="005B2C7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</w:rPr>
              <w:t xml:space="preserve">1.2.Организация </w:t>
            </w:r>
            <w:proofErr w:type="spellStart"/>
            <w:r w:rsidRPr="002478B9">
              <w:rPr>
                <w:rFonts w:ascii="Times New Roman" w:eastAsia="Calibri" w:hAnsi="Times New Roman" w:cs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</w:rPr>
              <w:t>учебно</w:t>
            </w:r>
            <w:r w:rsidRPr="002478B9">
              <w:rPr>
                <w:rFonts w:ascii="Times New Roman" w:eastAsia="Calibri" w:hAnsi="Times New Roman" w:cs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</w:rPr>
              <w:softHyphen/>
              <w:t>воспитательного</w:t>
            </w:r>
            <w:proofErr w:type="spellEnd"/>
            <w:r w:rsidRPr="002478B9">
              <w:rPr>
                <w:rFonts w:ascii="Times New Roman" w:eastAsia="Calibri" w:hAnsi="Times New Roman" w:cs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</w:rPr>
              <w:t xml:space="preserve"> процесса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</w:rPr>
              <w:t>Уроки в учебных мастерских ведут опытные квалифицированные преподаватели и мастера производственного обучения;</w:t>
            </w:r>
          </w:p>
          <w:p w:rsidR="005B2C78" w:rsidRPr="002478B9" w:rsidRDefault="005B2C78" w:rsidP="005B2C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</w:rPr>
              <w:t xml:space="preserve">Все обучающиеся в полном объеме осваивают программу производственного обучения, в </w:t>
            </w:r>
            <w:r w:rsidRPr="002478B9">
              <w:rPr>
                <w:rFonts w:ascii="Times New Roman" w:eastAsia="Calibri" w:hAnsi="Times New Roman" w:cs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</w:rPr>
              <w:lastRenderedPageBreak/>
              <w:t>том числе около 30% выпускников получают разряды выше установленного;</w:t>
            </w:r>
          </w:p>
          <w:p w:rsidR="005B2C78" w:rsidRPr="002478B9" w:rsidRDefault="005B2C78" w:rsidP="005B2C78">
            <w:pPr>
              <w:widowControl w:val="0"/>
              <w:tabs>
                <w:tab w:val="left" w:pos="8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  <w:t xml:space="preserve">Ежегодно проводятся конкурсы </w:t>
            </w:r>
            <w:proofErr w:type="spellStart"/>
            <w:r w:rsidRPr="002478B9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  <w:t>профессиональ-ного</w:t>
            </w:r>
            <w:proofErr w:type="spellEnd"/>
            <w:r w:rsidRPr="002478B9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  <w:t xml:space="preserve"> мастерства среди </w:t>
            </w:r>
            <w:proofErr w:type="gramStart"/>
            <w:r w:rsidRPr="002478B9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2478B9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  <w:t xml:space="preserve"> по всем профессиям;</w:t>
            </w:r>
          </w:p>
          <w:p w:rsidR="005B2C78" w:rsidRPr="002478B9" w:rsidRDefault="005B2C78" w:rsidP="005B2C78">
            <w:pPr>
              <w:widowControl w:val="0"/>
              <w:tabs>
                <w:tab w:val="left" w:pos="8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  <w:t>Все обучающиеся обеспечены местами на производственной практике на предприятиях и в организациях города;</w:t>
            </w:r>
          </w:p>
          <w:p w:rsidR="005B2C78" w:rsidRPr="002478B9" w:rsidRDefault="005B2C78" w:rsidP="005B2C78">
            <w:pPr>
              <w:widowControl w:val="0"/>
              <w:tabs>
                <w:tab w:val="left" w:pos="9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  <w:t>Разработана учебно-программная документация по новым программам СПО в соответствии с ФГОС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widowControl w:val="0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  <w:lastRenderedPageBreak/>
              <w:t xml:space="preserve">Недостаточная мотивация </w:t>
            </w:r>
            <w:proofErr w:type="gramStart"/>
            <w:r w:rsidRPr="002478B9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2478B9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  <w:t xml:space="preserve"> к обучению;</w:t>
            </w:r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Слабая подготовка выпускников школ, низкий уровень воспитания;</w:t>
            </w:r>
          </w:p>
          <w:p w:rsidR="005B2C78" w:rsidRPr="002478B9" w:rsidRDefault="005B2C78" w:rsidP="005B2C78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Нежелание работодателей вкладываться в образование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  <w:t>Развитие социального партнерства в вопросах профессиональной подготовки, адаптации и закреплении практикантов и выпускников на предприятии;</w:t>
            </w:r>
          </w:p>
          <w:p w:rsidR="005B2C78" w:rsidRPr="002478B9" w:rsidRDefault="005B2C78" w:rsidP="005B2C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  <w:t xml:space="preserve">Диагностика мотивации </w:t>
            </w:r>
            <w:proofErr w:type="gramStart"/>
            <w:r w:rsidRPr="002478B9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2478B9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  <w:t xml:space="preserve"> и на ее основе </w:t>
            </w:r>
            <w:r w:rsidRPr="002478B9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  <w:lastRenderedPageBreak/>
              <w:t>совершенствование преподавания;</w:t>
            </w:r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</w:rPr>
              <w:t>Совершенствование научно-методического обеспечения теоретического и практического обучения.</w:t>
            </w:r>
          </w:p>
        </w:tc>
      </w:tr>
      <w:tr w:rsidR="005B2C78" w:rsidRPr="002478B9" w:rsidTr="005B2C7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  <w:lastRenderedPageBreak/>
              <w:t>2. Обеспечение требований федеральных государственных стандартов среднего профессионального образования и повышение привлекательности программ профессионального образования, востребованных на региональном рынке труда</w:t>
            </w:r>
          </w:p>
        </w:tc>
      </w:tr>
      <w:tr w:rsidR="005B2C78" w:rsidRPr="002478B9" w:rsidTr="005B2C7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  <w:t>2.1. Материально-техническое обеспечение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291F6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  <w:t xml:space="preserve">Используется материальная база социальных партнеров во время прохождения производственной практики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8" w:rsidRPr="002478B9" w:rsidRDefault="005B2C78" w:rsidP="005B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</w:rPr>
              <w:t>Модернизация и обновление учебно-производственной базы за счет участия работодателей;</w:t>
            </w:r>
          </w:p>
          <w:p w:rsidR="005B2C78" w:rsidRPr="002478B9" w:rsidRDefault="005B2C78" w:rsidP="005B2C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  <w:t>Активизация работы с работодателями по вопросу производственной практики и трудоустройства;</w:t>
            </w:r>
          </w:p>
          <w:p w:rsidR="005B2C78" w:rsidRPr="002478B9" w:rsidRDefault="005B2C78" w:rsidP="005B2C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</w:tr>
      <w:tr w:rsidR="005B2C78" w:rsidRPr="002478B9" w:rsidTr="005B2C7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  <w:t>2.2 Нормативн</w:t>
            </w:r>
            <w:proofErr w:type="gramStart"/>
            <w:r w:rsidRPr="002478B9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2478B9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  <w:t xml:space="preserve"> правовое и учебно-методическое обеспечение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  <w:t>Имеются рабочие ОПОП по всем реализуемым в техникуме профессиям и специальностям;</w:t>
            </w:r>
          </w:p>
          <w:p w:rsidR="005B2C78" w:rsidRPr="002478B9" w:rsidRDefault="005B2C78" w:rsidP="005B2C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  <w:t>Имеется свободный доступ студентам в Интернет.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Резкое увеличение требований к качеству библиотечного обслуживания (современные периодические издания, электронные издания, доступ и сети Интернет)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  <w:t>С</w:t>
            </w: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оздание качественного учебно-методического комплекса </w:t>
            </w:r>
            <w:r w:rsidRPr="002478B9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  <w:t>в соответствии с ФГОС</w:t>
            </w:r>
          </w:p>
        </w:tc>
      </w:tr>
      <w:tr w:rsidR="005B2C78" w:rsidRPr="002478B9" w:rsidTr="005B2C7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3. Развитие кадрового потенциала  техникума</w:t>
            </w:r>
          </w:p>
        </w:tc>
      </w:tr>
      <w:tr w:rsidR="005B2C78" w:rsidRPr="002478B9" w:rsidTr="005B2C7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</w:rPr>
              <w:lastRenderedPageBreak/>
              <w:t>Условия для развития кадрового потенциала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Разработан план мероприятий по организации повышения квалификации и профессиональной переподготовки руководящих и педагогических работников; </w:t>
            </w:r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Прохождение стажировки преподавателями и мастерами производственного обучения техникума на предприятиях региона с целью освоения новых видов оборудования, технологии и организации производства;</w:t>
            </w:r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Функционирует «Школа педагогического мастерства» с целью передачи передового опыта;</w:t>
            </w:r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Педагогический состав техникума принимает участие в конкурсах профессионального мастерства;</w:t>
            </w:r>
          </w:p>
          <w:p w:rsidR="005B2C78" w:rsidRPr="002478B9" w:rsidRDefault="005B2C78" w:rsidP="005B2C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Осуществляется  обмен опытом с учреждениями профессионального образования расположенными в регионе  путем проведения семинаров, круглых столов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Возрастной состав </w:t>
            </w:r>
            <w:proofErr w:type="spellStart"/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педколлектива</w:t>
            </w:r>
            <w:proofErr w:type="spellEnd"/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– более 60 % преподавателей, люди пенсионного и </w:t>
            </w:r>
            <w:proofErr w:type="gramStart"/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пред</w:t>
            </w:r>
            <w:proofErr w:type="gramEnd"/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пенсионного возраста;</w:t>
            </w:r>
          </w:p>
          <w:p w:rsidR="005B2C78" w:rsidRPr="002478B9" w:rsidRDefault="005B2C78" w:rsidP="005B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Нет притока «молодых» кадров;</w:t>
            </w:r>
          </w:p>
          <w:p w:rsidR="005B2C78" w:rsidRPr="002478B9" w:rsidRDefault="005B2C78" w:rsidP="005B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Резко возрос ценз к педагогическим кадрам – обязательно высшее образование по профилю специальности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Обновление преподавательского состава за счет привлечения молодых специалистов к преподавательской деятельности в техникуме;</w:t>
            </w:r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Привлечение работников </w:t>
            </w:r>
            <w:proofErr w:type="gramStart"/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производства</w:t>
            </w:r>
            <w:proofErr w:type="gramEnd"/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по профилю реализуемых в техникуме направлений и специальностей к преподаванию специальных дисциплин</w:t>
            </w:r>
          </w:p>
        </w:tc>
      </w:tr>
      <w:tr w:rsidR="005B2C78" w:rsidRPr="002478B9" w:rsidTr="005B2C7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4. Совершенствование воспитательной системы</w:t>
            </w:r>
          </w:p>
        </w:tc>
      </w:tr>
      <w:tr w:rsidR="005B2C78" w:rsidRPr="002478B9" w:rsidTr="005B2C7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</w:rPr>
              <w:t>Совершенствование образовательно-воспитательной системы техникума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Разработана концепция воспитательной работы;</w:t>
            </w:r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Разработана модель выпускника;</w:t>
            </w:r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Ежегодно составляется </w:t>
            </w: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lastRenderedPageBreak/>
              <w:t>социальный портрет обучающихся и студентов;</w:t>
            </w:r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Организована работа кружков и спортивных секций;</w:t>
            </w:r>
          </w:p>
          <w:p w:rsidR="005B2C78" w:rsidRPr="002478B9" w:rsidRDefault="005B2C78" w:rsidP="005B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Сложилась система традиционных воспитательных мероприятий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lastRenderedPageBreak/>
              <w:t xml:space="preserve">Низкая мотивация к обучению </w:t>
            </w:r>
            <w:proofErr w:type="gramStart"/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поступающих</w:t>
            </w:r>
            <w:proofErr w:type="gramEnd"/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в техникум;</w:t>
            </w:r>
          </w:p>
          <w:p w:rsidR="005B2C78" w:rsidRPr="002478B9" w:rsidRDefault="005B2C78" w:rsidP="005B2C7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Отсутствие </w:t>
            </w:r>
            <w:proofErr w:type="gramStart"/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заинтересован-</w:t>
            </w:r>
            <w:proofErr w:type="spellStart"/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ности</w:t>
            </w:r>
            <w:proofErr w:type="spellEnd"/>
            <w:proofErr w:type="gramEnd"/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со стороны родителей в участии </w:t>
            </w: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lastRenderedPageBreak/>
              <w:t xml:space="preserve">в учебно-воспитательном процессе; </w:t>
            </w:r>
          </w:p>
          <w:p w:rsidR="005B2C78" w:rsidRPr="002478B9" w:rsidRDefault="005B2C78" w:rsidP="005B2C7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Негативное влияние средств массовой информации на подростков;</w:t>
            </w:r>
          </w:p>
          <w:p w:rsidR="005B2C78" w:rsidRPr="002478B9" w:rsidRDefault="005B2C78" w:rsidP="005B2C7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lastRenderedPageBreak/>
              <w:t xml:space="preserve">Совершенствование  системы самоуправления; </w:t>
            </w:r>
          </w:p>
          <w:p w:rsidR="005B2C78" w:rsidRPr="002478B9" w:rsidRDefault="005B2C78" w:rsidP="005B2C7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Привлечение обучающихся и студентов к общественной жизни </w:t>
            </w: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lastRenderedPageBreak/>
              <w:t xml:space="preserve">техникума; </w:t>
            </w:r>
          </w:p>
          <w:p w:rsidR="005B2C78" w:rsidRPr="002478B9" w:rsidRDefault="005B2C78" w:rsidP="005B2C7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Проведение родительских собраний с привлечением специалистов: врачей, психологов, социальных служб;</w:t>
            </w:r>
          </w:p>
          <w:p w:rsidR="005B2C78" w:rsidRPr="002478B9" w:rsidRDefault="005B2C78" w:rsidP="005B2C7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Сотрудничество с общественными организациями города;</w:t>
            </w:r>
          </w:p>
          <w:p w:rsidR="005B2C78" w:rsidRPr="002478B9" w:rsidRDefault="005B2C78" w:rsidP="005B2C7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Проведение коллективных творческих мероприятий в учебных группах с привлечением родителей;</w:t>
            </w:r>
          </w:p>
          <w:p w:rsidR="005B2C78" w:rsidRPr="002478B9" w:rsidRDefault="005B2C78" w:rsidP="005B2C7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</w:tr>
      <w:tr w:rsidR="005B2C78" w:rsidRPr="002478B9" w:rsidTr="005B2C7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</w:rPr>
              <w:lastRenderedPageBreak/>
              <w:t>5. Поддержка талантливых детей и молодежи и лиц с ограниченными возможностями здоровья</w:t>
            </w:r>
          </w:p>
        </w:tc>
      </w:tr>
      <w:tr w:rsidR="005B2C78" w:rsidRPr="002478B9" w:rsidTr="005B2C7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Создание условий для развития </w:t>
            </w:r>
            <w:r w:rsidRPr="002478B9">
              <w:rPr>
                <w:rFonts w:ascii="Times New Roman" w:eastAsia="Calibri" w:hAnsi="Times New Roman" w:cs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</w:rPr>
              <w:t>талантливых детей и молодежи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Создан банк данных индивидуально-психологических характеристик;</w:t>
            </w:r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Проводится мониторинг  развития одаренных обучающихся и студентов;</w:t>
            </w:r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Создаются портфолио одаренных детей</w:t>
            </w:r>
          </w:p>
          <w:p w:rsidR="005B2C78" w:rsidRPr="002478B9" w:rsidRDefault="005B2C78" w:rsidP="005B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Недостаточность условий для развития и реализации способностей одаренных детей;</w:t>
            </w:r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Создание системы отбора одаренных детей путем проведения олимпиад, конкурсов, фестивалей;</w:t>
            </w:r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Организация поощрения педагогов, работающих  с одаренными детьми</w:t>
            </w:r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Привлечение внебюджетных средств на участие обучающихся в конкурсах;</w:t>
            </w:r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Работа с работодателями</w:t>
            </w:r>
          </w:p>
        </w:tc>
      </w:tr>
      <w:tr w:rsidR="005B2C78" w:rsidRPr="002478B9" w:rsidTr="005B2C7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  <w:t>6. Внедрение новых финансово-экономических механизмов</w:t>
            </w:r>
          </w:p>
        </w:tc>
      </w:tr>
      <w:tr w:rsidR="005B2C78" w:rsidRPr="002478B9" w:rsidTr="005B2C7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  <w:t>Внедрение новых финансово-экономических механизмов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Ежегодно разрабатывается план финансово-хозяйственной деятельности техникума; </w:t>
            </w:r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Разрабатывается  проект внебюджетной деятельности техникума на календарный год;</w:t>
            </w:r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lastRenderedPageBreak/>
              <w:t>Разработаны  нормативы оплаты дополнительных образовательных услуг, проживания в общежитии;</w:t>
            </w:r>
          </w:p>
          <w:p w:rsidR="005B2C78" w:rsidRPr="002478B9" w:rsidRDefault="005B2C78" w:rsidP="005B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Составляются  сметы  на все виды услуг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lastRenderedPageBreak/>
              <w:t>Недостаточное вовлечение обучающихся и студентов в получение дополнительных образовательных услуг;</w:t>
            </w:r>
          </w:p>
          <w:p w:rsidR="005B2C78" w:rsidRPr="002478B9" w:rsidRDefault="005B2C78" w:rsidP="005B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Привлечение внебюджетных источников финансирования (выпуск продукции под заказ, дополнительные образовательные услуги, аренда помещений);</w:t>
            </w:r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lastRenderedPageBreak/>
              <w:t>Мониторинг коммунальных и хозяйственных расходов по каждому подразделению;</w:t>
            </w:r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Развитие комплекса дополнительных образовательных программ, предоставляемых обучающимся и студентам техникума, слушателям курсов и семинаров</w:t>
            </w:r>
          </w:p>
        </w:tc>
      </w:tr>
      <w:tr w:rsidR="005B2C78" w:rsidRPr="002478B9" w:rsidTr="005B2C7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</w:rPr>
              <w:lastRenderedPageBreak/>
              <w:t>7. Обеспечение регионального заказа на подготовку квалифицированных рабочих кадров, служащих и специалистов в образовательных учреждениях среднего профессионального образования на основе прогнозов потребности в кадрах и особенностей социально-экономического развития</w:t>
            </w:r>
            <w:r w:rsidR="00121DDA" w:rsidRPr="002478B9">
              <w:rPr>
                <w:rFonts w:ascii="Times New Roman" w:eastAsia="Calibri" w:hAnsi="Times New Roman" w:cs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</w:rPr>
              <w:t xml:space="preserve"> Пензенской</w:t>
            </w:r>
            <w:r w:rsidRPr="002478B9">
              <w:rPr>
                <w:rFonts w:ascii="Times New Roman" w:eastAsia="Calibri" w:hAnsi="Times New Roman" w:cs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</w:rPr>
              <w:t xml:space="preserve"> области</w:t>
            </w:r>
          </w:p>
        </w:tc>
      </w:tr>
      <w:tr w:rsidR="005B2C78" w:rsidRPr="002478B9" w:rsidTr="005B2C7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121DDA" w:rsidP="005B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</w:rPr>
              <w:t>Обеспечение государственного</w:t>
            </w:r>
            <w:r w:rsidR="005B2C78" w:rsidRPr="002478B9">
              <w:rPr>
                <w:rFonts w:ascii="Times New Roman" w:eastAsia="Calibri" w:hAnsi="Times New Roman" w:cs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</w:rPr>
              <w:t xml:space="preserve"> заказа на подготовку квалифицированных рабочих кадров, служащих и специалистов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Контрольные цифры приема формируются с учетом спроса рынка труда;</w:t>
            </w:r>
          </w:p>
          <w:p w:rsidR="005B2C78" w:rsidRPr="002478B9" w:rsidRDefault="005B2C78" w:rsidP="005B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Создан Центр содействия трудоустройству выпускников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Изменения в сфере занятости, перегруппировка спроса на рабочую силу в нашем регионе требует открытия новых профессий и специальностей</w:t>
            </w:r>
          </w:p>
          <w:p w:rsidR="005B2C78" w:rsidRPr="002478B9" w:rsidRDefault="005B2C78" w:rsidP="005B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Продолжение анализа потребностей рынка труда и предприятий-заказчиков квалифицированных кадров, разработка в соответствии с этим перечня образовательных услуг, в том числе открытие новых специальностей</w:t>
            </w:r>
            <w:proofErr w:type="gramStart"/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;</w:t>
            </w:r>
            <w:proofErr w:type="gramEnd"/>
          </w:p>
          <w:p w:rsidR="005B2C78" w:rsidRPr="002478B9" w:rsidRDefault="005B2C78" w:rsidP="005B2C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Усилить </w:t>
            </w:r>
            <w:proofErr w:type="spellStart"/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профориентационную</w:t>
            </w:r>
            <w:proofErr w:type="spellEnd"/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работу</w:t>
            </w:r>
          </w:p>
        </w:tc>
      </w:tr>
      <w:tr w:rsidR="005B2C78" w:rsidRPr="002478B9" w:rsidTr="005B2C7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</w:rPr>
              <w:t xml:space="preserve">Обеспечение требований федеральных государственных стандартов  среднего профессионального образования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Разработана учебно-программная документация по всем программам СПО, реализуемым в техникуме, в соответствии с ФГОС;</w:t>
            </w:r>
          </w:p>
          <w:p w:rsidR="005B2C78" w:rsidRPr="002478B9" w:rsidRDefault="005B2C78" w:rsidP="005B2C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Создается информационный  банк тестовых заданий для оценки качества подготовки обучающихся;</w:t>
            </w:r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Формируется книжный фонд </w:t>
            </w: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lastRenderedPageBreak/>
              <w:t>библиотеки по обеспечению реализации ФГОС СПО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lastRenderedPageBreak/>
              <w:t>Недостаточно сформирован фонд библиотеки, в том числе электронной;</w:t>
            </w:r>
          </w:p>
          <w:p w:rsidR="005B2C78" w:rsidRPr="002478B9" w:rsidRDefault="005B2C78" w:rsidP="005B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Корректировка учебных планов в соответствии с требованиями работодателя;</w:t>
            </w:r>
          </w:p>
          <w:p w:rsidR="005B2C78" w:rsidRPr="002478B9" w:rsidRDefault="005B2C78" w:rsidP="005B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Пополнение библиотечного фонда печатными и электронными изданиями основной и дополнительной учебной литературой по дисциплинам всех циклов, изданной за </w:t>
            </w:r>
            <w:proofErr w:type="gramStart"/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последние</w:t>
            </w:r>
            <w:proofErr w:type="gramEnd"/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5 лет.</w:t>
            </w:r>
          </w:p>
        </w:tc>
      </w:tr>
      <w:tr w:rsidR="005B2C78" w:rsidRPr="002478B9" w:rsidTr="005B2C7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</w:rPr>
              <w:lastRenderedPageBreak/>
              <w:t>Повышение привлекательности программ профессионального образования в соответствии с запросом рынка труда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Проводятся дни открытых дверей;</w:t>
            </w:r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Размещаются на официальном сайте техникума информации по программам профессиональной подготовки и дополнительного профессионального образования;</w:t>
            </w:r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Размещается информация о техникуме в СМИ;</w:t>
            </w:r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Проводится </w:t>
            </w:r>
            <w:proofErr w:type="spellStart"/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профориентационная</w:t>
            </w:r>
            <w:proofErr w:type="spellEnd"/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работа со школами города;</w:t>
            </w:r>
          </w:p>
          <w:p w:rsidR="005B2C78" w:rsidRPr="002478B9" w:rsidRDefault="005B2C78" w:rsidP="005B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Ориентация выпускников школ и их родителей на получение высшего образования;</w:t>
            </w:r>
          </w:p>
          <w:p w:rsidR="005B2C78" w:rsidRPr="002478B9" w:rsidRDefault="005B2C78" w:rsidP="005B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Слабо проходит профориентация по области и другим регионам;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Разработка и внедрение новой модели </w:t>
            </w:r>
            <w:proofErr w:type="spellStart"/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профориентационной</w:t>
            </w:r>
            <w:proofErr w:type="spellEnd"/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работы, основанной на личностных ориентациях выпускников школ и спроса рынка труда с целью более качественного набора первокурсников</w:t>
            </w:r>
          </w:p>
        </w:tc>
      </w:tr>
      <w:tr w:rsidR="005B2C78" w:rsidRPr="002478B9" w:rsidTr="005B2C7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</w:rPr>
              <w:t>8. Укрепление и развитие системы социального партнёрства</w:t>
            </w:r>
          </w:p>
        </w:tc>
      </w:tr>
      <w:tr w:rsidR="005B2C78" w:rsidRPr="002478B9" w:rsidTr="005B2C7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Совершенствование системы социального партнерства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Проводится рецензирование учебно-программной документации с социальными партнерами, разработанной в связи с введением ФГОС нового поколения;</w:t>
            </w:r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Обновляются договоры  о производственной практике в связи с введением ФГОС нового поколения;</w:t>
            </w:r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Социальные партнеры принимают участие в оценке качества подготовки выпускников;</w:t>
            </w:r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Социальные партнеры принимают участие в рецензировании выпускных </w:t>
            </w: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lastRenderedPageBreak/>
              <w:t>квалификационных работ и рабочих программ, в работе ГАК;</w:t>
            </w:r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Функционирует служба содействия трудоустройству выпускников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  <w:lastRenderedPageBreak/>
              <w:t>Выпускники техникума испытывают затруднения в закреплении и адаптации на предприятиях  из-за отсутствия социального пакета, низкой заработной платы молодых рабочих, низкой заинтересованности в молодых кадрах;</w:t>
            </w:r>
          </w:p>
          <w:p w:rsidR="005B2C78" w:rsidRPr="002478B9" w:rsidRDefault="005B2C78" w:rsidP="005B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</w:rPr>
              <w:t>Улучшение работы со службой занятости;</w:t>
            </w:r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</w:rPr>
              <w:t>Работа с работодателями;</w:t>
            </w:r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Выявление потенциальных социальных партнеров при открытии новых профессий и специальностей</w:t>
            </w:r>
          </w:p>
          <w:p w:rsidR="005B2C78" w:rsidRPr="002478B9" w:rsidRDefault="005B2C78" w:rsidP="005B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</w:tr>
      <w:tr w:rsidR="005B2C78" w:rsidRPr="002478B9" w:rsidTr="005B2C7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</w:rPr>
              <w:lastRenderedPageBreak/>
              <w:t>9. Создание эффективных координационных механизмов управления учреждением</w:t>
            </w:r>
          </w:p>
        </w:tc>
      </w:tr>
      <w:tr w:rsidR="005B2C78" w:rsidRPr="002478B9" w:rsidTr="005B2C7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  <w:t>Создание эффективных координационных механизмов управления учреждением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Разработаны локальные акты  по направлениям деятельности техникума;</w:t>
            </w:r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Осуществляется корректировка нормативно-правовых актов, организационно-методического обеспечения деятельности структурных подразделений техникума с учетом изменений в Российском законодательстве в сфере образования;</w:t>
            </w:r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Организована деятельность Совета техникума, методического совета, педсовета, совета профилактики, цикловых комиссий;</w:t>
            </w:r>
          </w:p>
          <w:p w:rsidR="005B2C78" w:rsidRPr="002478B9" w:rsidRDefault="005B2C78" w:rsidP="005B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Планирование и управление развитием образовательных услуг техникума на основе результатов изучения рынка труда, запросов работодателей.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Отсутствие единой информационной системы управления техникумом;</w:t>
            </w:r>
          </w:p>
          <w:p w:rsidR="005B2C78" w:rsidRPr="002478B9" w:rsidRDefault="005B2C78" w:rsidP="007F7773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</w:rPr>
              <w:t xml:space="preserve">Создание системы взаимодействия структурных подразделений на основе </w:t>
            </w: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внедрения единой информационной системы управления техникумом;</w:t>
            </w: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5B2C78" w:rsidRPr="002478B9" w:rsidRDefault="005B2C78" w:rsidP="005B2C7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</w:p>
        </w:tc>
      </w:tr>
    </w:tbl>
    <w:p w:rsidR="005B2C78" w:rsidRPr="002478B9" w:rsidRDefault="005B2C78" w:rsidP="005B2C78">
      <w:pPr>
        <w:spacing w:after="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5B2C78" w:rsidRPr="002478B9" w:rsidRDefault="005B2C78" w:rsidP="005B2C78">
      <w:pPr>
        <w:spacing w:after="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5B2C78" w:rsidRPr="002478B9" w:rsidRDefault="005B2C78" w:rsidP="005B2C78">
      <w:pPr>
        <w:spacing w:after="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  <w:sectPr w:rsidR="005B2C78" w:rsidRPr="002478B9">
          <w:pgSz w:w="16838" w:h="11906" w:orient="landscape"/>
          <w:pgMar w:top="1701" w:right="1134" w:bottom="1134" w:left="1134" w:header="709" w:footer="709" w:gutter="0"/>
          <w:cols w:space="720"/>
        </w:sectPr>
      </w:pPr>
    </w:p>
    <w:p w:rsidR="005B2C78" w:rsidRPr="002478B9" w:rsidRDefault="005B2C78" w:rsidP="005B2C7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b/>
          <w:kern w:val="28"/>
          <w:sz w:val="24"/>
          <w:szCs w:val="24"/>
        </w:rPr>
        <w:lastRenderedPageBreak/>
        <w:t>3. ОСНОВНАЯ ЦЕЛЬ И ЗАДАЧИ ПРОГРАММЫ</w:t>
      </w:r>
    </w:p>
    <w:p w:rsidR="005B2C78" w:rsidRPr="002478B9" w:rsidRDefault="005B2C78" w:rsidP="005B2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b/>
          <w:kern w:val="28"/>
          <w:sz w:val="24"/>
          <w:szCs w:val="24"/>
        </w:rPr>
        <w:t>Миссия Техникума</w:t>
      </w: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: Развитие Техникума как ведущего специализированного образовательного учреждения среднего профессионального образования, го</w:t>
      </w:r>
      <w:r w:rsidR="009A7EC1"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товящего специалистов для </w:t>
      </w: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промышленности</w:t>
      </w:r>
      <w:r w:rsidR="009A7EC1"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и сельского хозяйства</w:t>
      </w: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России, за счет решения следующих приоритетных задач:</w:t>
      </w:r>
    </w:p>
    <w:p w:rsidR="005B2C78" w:rsidRPr="002478B9" w:rsidRDefault="005B2C78" w:rsidP="005B2C7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конкурентоспособность образовательных программ;</w:t>
      </w:r>
    </w:p>
    <w:p w:rsidR="005B2C78" w:rsidRPr="002478B9" w:rsidRDefault="005B2C78" w:rsidP="005B2C7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доступность образования;</w:t>
      </w:r>
    </w:p>
    <w:p w:rsidR="005B2C78" w:rsidRPr="002478B9" w:rsidRDefault="005B2C78" w:rsidP="005B2C7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востребованность на рынке труда выпускников;</w:t>
      </w:r>
    </w:p>
    <w:p w:rsidR="005B2C78" w:rsidRPr="002478B9" w:rsidRDefault="005B2C78" w:rsidP="005B2C7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удовлетворенность потребителей;</w:t>
      </w:r>
    </w:p>
    <w:p w:rsidR="005B2C78" w:rsidRPr="002478B9" w:rsidRDefault="005B2C78" w:rsidP="005B2C7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профессиональная компетентность педагогического коллектива;</w:t>
      </w:r>
    </w:p>
    <w:p w:rsidR="005B2C78" w:rsidRPr="002478B9" w:rsidRDefault="005B2C78" w:rsidP="005B2C7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интеграция в систему непрерывного профессионального образования;</w:t>
      </w:r>
    </w:p>
    <w:p w:rsidR="005B2C78" w:rsidRPr="002478B9" w:rsidRDefault="005B2C78" w:rsidP="005B2C7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взаимовыгодные условия с социальными партнерами;</w:t>
      </w:r>
    </w:p>
    <w:p w:rsidR="005B2C78" w:rsidRPr="002478B9" w:rsidRDefault="005B2C78" w:rsidP="005B2C7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инновационные технологии в обучении;</w:t>
      </w:r>
    </w:p>
    <w:p w:rsidR="005B2C78" w:rsidRPr="002478B9" w:rsidRDefault="005B2C78" w:rsidP="005B2C7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формирование социально-адаптированной личности;</w:t>
      </w:r>
    </w:p>
    <w:p w:rsidR="005B2C78" w:rsidRPr="002478B9" w:rsidRDefault="005B2C78" w:rsidP="005B2C7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здоровье и безопасность студентов и персонала.</w:t>
      </w:r>
    </w:p>
    <w:p w:rsidR="005B2C78" w:rsidRPr="002478B9" w:rsidRDefault="005B2C78" w:rsidP="005B2C78">
      <w:pPr>
        <w:tabs>
          <w:tab w:val="left" w:pos="22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b/>
          <w:kern w:val="28"/>
          <w:sz w:val="24"/>
          <w:szCs w:val="24"/>
        </w:rPr>
        <w:t>Цель Программы</w:t>
      </w: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: Обеспечение доступности и качества профессионального образования, соответствующего требованиям социально-экономического развития </w:t>
      </w:r>
      <w:r w:rsidR="006D7AF9"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Пензенской </w:t>
      </w: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области, </w:t>
      </w:r>
      <w:r w:rsidRPr="002478B9">
        <w:rPr>
          <w:rFonts w:ascii="Times New Roman" w:eastAsia="Calibri" w:hAnsi="Times New Roman" w:cs="Times New Roman"/>
          <w:bCs/>
          <w:kern w:val="28"/>
          <w:sz w:val="24"/>
          <w:szCs w:val="24"/>
        </w:rPr>
        <w:t>интересами личности и общества</w:t>
      </w:r>
      <w:r w:rsidRPr="002478B9">
        <w:rPr>
          <w:rFonts w:ascii="Times New Roman" w:eastAsia="Calibri" w:hAnsi="Times New Roman" w:cs="Times New Roman"/>
          <w:color w:val="000000"/>
          <w:kern w:val="28"/>
          <w:sz w:val="24"/>
          <w:szCs w:val="24"/>
        </w:rPr>
        <w:t xml:space="preserve"> через с</w:t>
      </w:r>
      <w:r w:rsidRPr="002478B9">
        <w:rPr>
          <w:rFonts w:ascii="Times New Roman" w:eastAsia="Calibri" w:hAnsi="Times New Roman" w:cs="Times New Roman"/>
          <w:bCs/>
          <w:kern w:val="28"/>
          <w:sz w:val="24"/>
          <w:szCs w:val="24"/>
        </w:rPr>
        <w:t>овершенствование системы управления в условиях реорганизации техникума, развитие материально-технической базы образовательного процесса, повышение педагогического мастерства коллектива, формирование инновационной образовательной среды.</w:t>
      </w:r>
    </w:p>
    <w:p w:rsidR="005B2C78" w:rsidRPr="002478B9" w:rsidRDefault="005B2C78" w:rsidP="005B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b/>
          <w:kern w:val="28"/>
          <w:sz w:val="24"/>
          <w:szCs w:val="24"/>
        </w:rPr>
        <w:t>Задачи Программы:</w:t>
      </w:r>
    </w:p>
    <w:p w:rsidR="005B2C78" w:rsidRPr="002478B9" w:rsidRDefault="005B2C78" w:rsidP="005B2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1. Создание оптимальных условий для обучения и воспитания, в том числе для открытия новых профессий и специальностей среднего профессионального образования с учетом стратегии социально-экономического развития </w:t>
      </w:r>
      <w:r w:rsidR="006D7AF9"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Пензенской </w:t>
      </w: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области:</w:t>
      </w:r>
    </w:p>
    <w:p w:rsidR="005B2C78" w:rsidRPr="002478B9" w:rsidRDefault="005B2C78" w:rsidP="005B2C7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1.1.Развитие материально-технической базы техникума;</w:t>
      </w:r>
    </w:p>
    <w:p w:rsidR="005B2C78" w:rsidRPr="002478B9" w:rsidRDefault="005B2C78" w:rsidP="005B2C7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1.2. Улучшение информационного обеспечения;</w:t>
      </w:r>
    </w:p>
    <w:p w:rsidR="005B2C78" w:rsidRPr="002478B9" w:rsidRDefault="005B2C78" w:rsidP="005B2C7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1.3. Внедрение новых финансово-экономических механизмов;</w:t>
      </w:r>
    </w:p>
    <w:p w:rsidR="005B2C78" w:rsidRPr="002478B9" w:rsidRDefault="005B2C78" w:rsidP="005B2C7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1.4. Укрепление и развитие системы социального партнерства;</w:t>
      </w:r>
    </w:p>
    <w:p w:rsidR="005B2C78" w:rsidRPr="002478B9" w:rsidRDefault="005B2C78" w:rsidP="005B2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2. Развитие кадровых ресурсов </w:t>
      </w:r>
      <w:r w:rsidR="006D7AF9" w:rsidRPr="002478B9">
        <w:rPr>
          <w:rFonts w:ascii="Times New Roman" w:hAnsi="Times New Roman" w:cs="Times New Roman"/>
          <w:kern w:val="28"/>
          <w:sz w:val="24"/>
          <w:szCs w:val="24"/>
        </w:rPr>
        <w:t>Г</w:t>
      </w:r>
      <w:r w:rsidR="00292C9C" w:rsidRPr="002478B9">
        <w:rPr>
          <w:rFonts w:ascii="Times New Roman" w:hAnsi="Times New Roman" w:cs="Times New Roman"/>
          <w:kern w:val="28"/>
          <w:sz w:val="24"/>
          <w:szCs w:val="24"/>
        </w:rPr>
        <w:t>А</w:t>
      </w:r>
      <w:r w:rsidR="006D7AF9" w:rsidRPr="002478B9">
        <w:rPr>
          <w:rFonts w:ascii="Times New Roman" w:hAnsi="Times New Roman" w:cs="Times New Roman"/>
          <w:kern w:val="28"/>
          <w:sz w:val="24"/>
          <w:szCs w:val="24"/>
        </w:rPr>
        <w:t>ПОУ ПО «НМТ»</w:t>
      </w: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:</w:t>
      </w:r>
    </w:p>
    <w:p w:rsidR="005B2C78" w:rsidRPr="002478B9" w:rsidRDefault="005B2C78" w:rsidP="005B2C7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2.1. Обеспечение регионального заказа на подготовку квалифицированных рабочих кадров, служащих и специалистов в </w:t>
      </w:r>
      <w:r w:rsidR="00292C9C" w:rsidRPr="002478B9">
        <w:rPr>
          <w:rFonts w:ascii="Times New Roman" w:hAnsi="Times New Roman" w:cs="Times New Roman"/>
          <w:kern w:val="28"/>
          <w:sz w:val="24"/>
          <w:szCs w:val="24"/>
        </w:rPr>
        <w:t>ГА</w:t>
      </w:r>
      <w:r w:rsidR="006D7AF9" w:rsidRPr="002478B9">
        <w:rPr>
          <w:rFonts w:ascii="Times New Roman" w:hAnsi="Times New Roman" w:cs="Times New Roman"/>
          <w:kern w:val="28"/>
          <w:sz w:val="24"/>
          <w:szCs w:val="24"/>
        </w:rPr>
        <w:t>ПОУ ПО «НМТ»</w:t>
      </w: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на основе прогнозов потребности в кадрах и особенностей социально-экономического развития </w:t>
      </w:r>
      <w:r w:rsidR="006D7AF9"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Пензенской </w:t>
      </w: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области;</w:t>
      </w:r>
    </w:p>
    <w:p w:rsidR="005B2C78" w:rsidRPr="002478B9" w:rsidRDefault="005B2C78" w:rsidP="005B2C7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2.2. Обеспечение требований федеральных государственных стандартов среднего профессионального образования и повышение привлекательности программ профессионального образования, востребованных на региональном рынке труда;</w:t>
      </w:r>
    </w:p>
    <w:p w:rsidR="005B2C78" w:rsidRPr="002478B9" w:rsidRDefault="005B2C78" w:rsidP="005B2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3. Совершенствование образовательно-воспитательной системы техникума;</w:t>
      </w:r>
    </w:p>
    <w:p w:rsidR="005B2C78" w:rsidRPr="002478B9" w:rsidRDefault="005B2C78" w:rsidP="005B2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4. Поддержка талантливых детей и молодежи;</w:t>
      </w:r>
    </w:p>
    <w:p w:rsidR="005B2C78" w:rsidRPr="002478B9" w:rsidRDefault="005B2C78" w:rsidP="005B2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5. Совершенствование работы с инвалидами и лицами с ограниченными возможностями здоровья;</w:t>
      </w:r>
    </w:p>
    <w:p w:rsidR="005B2C78" w:rsidRPr="002478B9" w:rsidRDefault="005B2C78" w:rsidP="005B2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6. Развитие системы профессионально-общественной аккредитации, оценки качества и сертификации профессиональных квалификаций с участием работодателей;</w:t>
      </w:r>
    </w:p>
    <w:p w:rsidR="005B2C78" w:rsidRPr="002478B9" w:rsidRDefault="005B2C78" w:rsidP="005B2C78">
      <w:pPr>
        <w:tabs>
          <w:tab w:val="left" w:pos="2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7. Создание эффективных координационных механизмов управления учреждением.</w:t>
      </w:r>
    </w:p>
    <w:p w:rsidR="005B2C78" w:rsidRPr="002478B9" w:rsidRDefault="005B2C78" w:rsidP="005B2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b/>
          <w:kern w:val="28"/>
          <w:sz w:val="24"/>
          <w:szCs w:val="24"/>
        </w:rPr>
        <w:t>Принципы реализации Программы</w:t>
      </w:r>
    </w:p>
    <w:p w:rsidR="005B2C78" w:rsidRPr="002478B9" w:rsidRDefault="005B2C78" w:rsidP="005B2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Принцип преемственности предполагает органичную взаимосвязь между реализованными Программами и вновь внедряемой Программой развития Техникума.</w:t>
      </w:r>
    </w:p>
    <w:p w:rsidR="005B2C78" w:rsidRPr="002478B9" w:rsidRDefault="005B2C78" w:rsidP="005B2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Принцип опережающего обучения предполагает внедрение нового содержания образования и инновационных педагогических  технологий.</w:t>
      </w:r>
    </w:p>
    <w:p w:rsidR="005B2C78" w:rsidRPr="002478B9" w:rsidRDefault="005B2C78" w:rsidP="005B2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>Принцип регионализации подготовки рабочих кадров и специалистов через гибкое реагирование на изменения внешней среды предполагает изучение потребностей города в специалистах, организацию их подготовки и переподготовки.</w:t>
      </w:r>
    </w:p>
    <w:p w:rsidR="005B2C78" w:rsidRPr="002478B9" w:rsidRDefault="005B2C78" w:rsidP="005B2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Непрерывность образования осуществляется через преемственность среднего профессионального образования с профильным высшим профессиональным образованием.</w:t>
      </w:r>
    </w:p>
    <w:p w:rsidR="005B2C78" w:rsidRPr="002478B9" w:rsidRDefault="005B2C78" w:rsidP="005B2C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Реализация Программы будет осуществляться в три этапа: </w:t>
      </w:r>
    </w:p>
    <w:p w:rsidR="005B2C78" w:rsidRPr="002478B9" w:rsidRDefault="005B2C78" w:rsidP="005B2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Первый этап (2014- 2015 гг.) – маркетинговый анализ текущего этапа развития Техникума, закупка необходимого оборудования, разработка и апробация мероприятий по реализации проектов,  повышение квалификации педагогов.</w:t>
      </w:r>
    </w:p>
    <w:p w:rsidR="005B2C78" w:rsidRPr="002478B9" w:rsidRDefault="005B2C78" w:rsidP="005B2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Второй этап (2015-2017 гг.) – систематизация и обобщение результатов реализации проектов, обобщение результатов 1 этапа реализации Программы, внесение корректив.</w:t>
      </w:r>
    </w:p>
    <w:p w:rsidR="005B2C78" w:rsidRPr="002478B9" w:rsidRDefault="005B2C78" w:rsidP="005B2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Третий этап (2017-2018 гг.) – обобщение результатов реализации Программы. Мониторинг качества выполнения Программы. Определение дальнейших перспектив развития Техникума, разработка проекта новой Программы развития. </w:t>
      </w:r>
    </w:p>
    <w:p w:rsidR="005B2C78" w:rsidRPr="002478B9" w:rsidRDefault="005B2C78" w:rsidP="005B2C78">
      <w:pPr>
        <w:spacing w:after="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5B2C78" w:rsidRPr="002478B9" w:rsidRDefault="005B2C78" w:rsidP="005B2C78">
      <w:pPr>
        <w:spacing w:after="0" w:line="240" w:lineRule="auto"/>
        <w:rPr>
          <w:rFonts w:ascii="Times New Roman" w:eastAsia="Calibri" w:hAnsi="Times New Roman" w:cs="Times New Roman"/>
          <w:b/>
          <w:kern w:val="28"/>
          <w:sz w:val="24"/>
          <w:szCs w:val="24"/>
        </w:rPr>
        <w:sectPr w:rsidR="005B2C78" w:rsidRPr="002478B9">
          <w:pgSz w:w="11906" w:h="16838"/>
          <w:pgMar w:top="1134" w:right="1134" w:bottom="1134" w:left="1701" w:header="709" w:footer="709" w:gutter="0"/>
          <w:cols w:space="720"/>
        </w:sectPr>
      </w:pPr>
    </w:p>
    <w:p w:rsidR="005B2C78" w:rsidRPr="002478B9" w:rsidRDefault="005B2C78" w:rsidP="005B2C7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78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СИСТЕМА ПРОГРАММНЫХ МЕРОПРИЯТИЙ</w:t>
      </w:r>
    </w:p>
    <w:p w:rsidR="005B2C78" w:rsidRPr="002478B9" w:rsidRDefault="005B2C78" w:rsidP="005B2C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78B9">
        <w:rPr>
          <w:rFonts w:ascii="Times New Roman" w:eastAsia="Calibri" w:hAnsi="Times New Roman" w:cs="Times New Roman"/>
          <w:sz w:val="24"/>
          <w:szCs w:val="24"/>
        </w:rPr>
        <w:t>Таблица 6</w:t>
      </w: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6982"/>
        <w:gridCol w:w="1248"/>
        <w:gridCol w:w="1119"/>
        <w:gridCol w:w="927"/>
        <w:gridCol w:w="993"/>
        <w:gridCol w:w="990"/>
        <w:gridCol w:w="1075"/>
        <w:gridCol w:w="977"/>
      </w:tblGrid>
      <w:tr w:rsidR="005B2C78" w:rsidRPr="002478B9" w:rsidTr="0002382C">
        <w:trPr>
          <w:cantSplit/>
          <w:trHeight w:val="591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Toc222720170"/>
            <w:r w:rsidRPr="0024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  <w:bookmarkEnd w:id="1"/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по годам, </w:t>
            </w:r>
            <w:proofErr w:type="spellStart"/>
            <w:r w:rsidRPr="0024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4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4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4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B2C78" w:rsidRPr="002478B9" w:rsidTr="0002382C">
        <w:trPr>
          <w:cantSplit/>
          <w:trHeight w:val="212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</w:t>
            </w:r>
          </w:p>
        </w:tc>
      </w:tr>
      <w:tr w:rsidR="005B2C78" w:rsidRPr="002478B9" w:rsidTr="0002382C">
        <w:trPr>
          <w:cantSplit/>
          <w:trHeight w:val="212"/>
          <w:jc w:val="center"/>
        </w:trPr>
        <w:tc>
          <w:tcPr>
            <w:tcW w:w="14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 xml:space="preserve">1. </w:t>
            </w: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Создание оптимальных условий для обучения и воспитания, в том числе для открытия новых профессий и специальностей среднего профессионального образования с учетом стратегии социально-эко</w:t>
            </w:r>
            <w:r w:rsidR="00D33A12"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номического развития Пензенской</w:t>
            </w: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области</w:t>
            </w:r>
          </w:p>
        </w:tc>
      </w:tr>
      <w:tr w:rsidR="005B2C78" w:rsidRPr="002478B9" w:rsidTr="0002382C">
        <w:trPr>
          <w:cantSplit/>
          <w:trHeight w:val="212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tabs>
                <w:tab w:val="left" w:pos="440"/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1.1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Улучшение информационного обеспечения: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200895" w:rsidP="00200895">
            <w:pPr>
              <w:widowControl w:val="0"/>
              <w:tabs>
                <w:tab w:val="left" w:pos="440"/>
                <w:tab w:val="left" w:pos="7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Администрация техникума, б</w:t>
            </w:r>
            <w:r w:rsidR="005B2C78"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иблиотекарь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B2C78" w:rsidRPr="002478B9" w:rsidTr="00A75874">
        <w:trPr>
          <w:cantSplit/>
          <w:trHeight w:val="212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Пополнение и модернизация компьютерного парка техникума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2008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</w:t>
            </w:r>
            <w:proofErr w:type="gramStart"/>
            <w:r w:rsidR="00200895"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,в</w:t>
            </w:r>
            <w:proofErr w:type="gramEnd"/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небюджет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5B2C78" w:rsidRPr="002478B9" w:rsidTr="0002382C">
        <w:trPr>
          <w:cantSplit/>
          <w:trHeight w:val="212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Разработка и внедрение электронных учебников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B2C78" w:rsidRPr="002478B9" w:rsidTr="00A75874">
        <w:trPr>
          <w:cantSplit/>
          <w:trHeight w:val="212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</w:rPr>
              <w:t>Оснащение библиотеки современной учебной, учебн</w:t>
            </w:r>
            <w:proofErr w:type="gramStart"/>
            <w:r w:rsidRPr="002478B9">
              <w:rPr>
                <w:rFonts w:ascii="Times New Roman" w:eastAsia="Calibri" w:hAnsi="Times New Roman" w:cs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2478B9">
              <w:rPr>
                <w:rFonts w:ascii="Times New Roman" w:eastAsia="Calibri" w:hAnsi="Times New Roman" w:cs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</w:rPr>
              <w:t xml:space="preserve"> и научно-методической литературой, электронными учебниками и пособиями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</w:t>
            </w:r>
            <w:r w:rsidR="00200895"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5B2C78" w:rsidRPr="002478B9" w:rsidRDefault="00200895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="005B2C78"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небюджет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5B2C78" w:rsidRPr="002478B9" w:rsidTr="0002382C">
        <w:trPr>
          <w:cantSplit/>
          <w:trHeight w:val="212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</w:rPr>
              <w:t>Развитие единой системы информационного и научно-методического обеспечения в техникуме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B2C78" w:rsidRPr="002478B9" w:rsidTr="00A75874">
        <w:trPr>
          <w:cantSplit/>
          <w:trHeight w:val="212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200895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Модернизация кабинетов для единого информационного пространства на базе сети Интернет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B2C78" w:rsidRPr="002478B9" w:rsidTr="0002382C">
        <w:trPr>
          <w:cantSplit/>
          <w:trHeight w:val="212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tabs>
                <w:tab w:val="left" w:pos="440"/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1.2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Внедрение новых финансово-экономических механизмов: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200895" w:rsidP="005B2C78">
            <w:pPr>
              <w:widowControl w:val="0"/>
              <w:tabs>
                <w:tab w:val="left" w:pos="440"/>
                <w:tab w:val="left" w:pos="7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Администрация техникума, библиотекарь </w:t>
            </w:r>
            <w:r w:rsidR="005B2C78"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Совет техникум</w:t>
            </w:r>
            <w:r w:rsidR="005B2C78"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lastRenderedPageBreak/>
              <w:t>а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B2C78" w:rsidRPr="002478B9" w:rsidTr="00A75874">
        <w:trPr>
          <w:cantSplit/>
          <w:trHeight w:val="212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</w:rPr>
              <w:t xml:space="preserve">Совершенствование системы мер по экономии потребления </w:t>
            </w:r>
            <w:proofErr w:type="spellStart"/>
            <w:r w:rsidRPr="002478B9">
              <w:rPr>
                <w:rFonts w:ascii="Times New Roman" w:eastAsia="Calibri" w:hAnsi="Times New Roman" w:cs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</w:rPr>
              <w:t>энерго</w:t>
            </w:r>
            <w:proofErr w:type="spellEnd"/>
            <w:r w:rsidRPr="002478B9">
              <w:rPr>
                <w:rFonts w:ascii="Times New Roman" w:eastAsia="Calibri" w:hAnsi="Times New Roman" w:cs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</w:rPr>
              <w:t>-, тепл</w:t>
            </w:r>
            <w:proofErr w:type="gramStart"/>
            <w:r w:rsidRPr="002478B9">
              <w:rPr>
                <w:rFonts w:ascii="Times New Roman" w:eastAsia="Calibri" w:hAnsi="Times New Roman" w:cs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2478B9">
              <w:rPr>
                <w:rFonts w:ascii="Times New Roman" w:eastAsia="Calibri" w:hAnsi="Times New Roman" w:cs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2478B9">
              <w:rPr>
                <w:rFonts w:ascii="Times New Roman" w:eastAsia="Calibri" w:hAnsi="Times New Roman" w:cs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</w:rPr>
              <w:t>водоресурсов</w:t>
            </w:r>
            <w:proofErr w:type="spellEnd"/>
            <w:r w:rsidRPr="002478B9">
              <w:rPr>
                <w:rFonts w:ascii="Times New Roman" w:eastAsia="Calibri" w:hAnsi="Times New Roman" w:cs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</w:rPr>
              <w:t xml:space="preserve"> в учебных корпусах и общежитии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B2C78" w:rsidRPr="002478B9" w:rsidTr="0002382C">
        <w:trPr>
          <w:cantSplit/>
          <w:trHeight w:val="212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</w:rPr>
              <w:t>Подготовка по специальностям с полным возмещением затрат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B2C78" w:rsidRPr="002478B9" w:rsidTr="0002382C">
        <w:trPr>
          <w:cantSplit/>
          <w:trHeight w:val="212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shd w:val="clear" w:color="auto" w:fill="FFFFFF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spacing w:val="1"/>
                <w:kern w:val="28"/>
                <w:sz w:val="24"/>
                <w:szCs w:val="24"/>
                <w:shd w:val="clear" w:color="auto" w:fill="FFFFFF"/>
              </w:rPr>
              <w:t>Совершенствование системы мер моральной и материальной поддержки и стимулирования работников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B2C78" w:rsidRPr="002478B9" w:rsidTr="0002382C">
        <w:trPr>
          <w:cantSplit/>
          <w:trHeight w:val="212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Совершенствование системы стимулирования педагогических работников в соответствии с новой системой оплаты труда по конечному результату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B2C78" w:rsidRPr="002478B9" w:rsidTr="0002382C">
        <w:trPr>
          <w:cantSplit/>
          <w:trHeight w:val="212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tabs>
                <w:tab w:val="left" w:pos="440"/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Укрепление и развитие системы социального партнерства: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8" w:rsidRPr="002478B9" w:rsidRDefault="00200895" w:rsidP="00A7587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Администрация техникума, библиотекарь 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B2C78" w:rsidRPr="002478B9" w:rsidTr="0002382C">
        <w:trPr>
          <w:cantSplit/>
          <w:trHeight w:val="212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Развитие системы ранней профессиональной ориентации - вовлечение работодателей в формирование программ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B2C78" w:rsidRPr="002478B9" w:rsidTr="0002382C">
        <w:trPr>
          <w:cantSplit/>
          <w:trHeight w:val="212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Заключение договоров:</w:t>
            </w:r>
          </w:p>
          <w:p w:rsidR="005B2C78" w:rsidRPr="002478B9" w:rsidRDefault="005B2C78" w:rsidP="005B2C78">
            <w:pPr>
              <w:shd w:val="clear" w:color="auto" w:fill="FFFFFF"/>
              <w:tabs>
                <w:tab w:val="left" w:pos="470"/>
              </w:tabs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- о предоставлении баз практик на предприятиях;</w:t>
            </w:r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- о привлечении высококвалифицированных производственных кадров;</w:t>
            </w:r>
          </w:p>
          <w:p w:rsidR="005B2C78" w:rsidRPr="002478B9" w:rsidRDefault="005B2C78" w:rsidP="005B2C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- об организации образовательного процесса в условиях производства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B2C78" w:rsidRPr="002478B9" w:rsidTr="0002382C">
        <w:trPr>
          <w:cantSplit/>
          <w:trHeight w:val="212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Участие социальных партнеров в работе научно-практических конференций, конкурсов профессионального мастерства, недель специальности, рецензирование выпускных квалификационных работ, участие в заседаниях ГАК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B2C78" w:rsidRPr="002478B9" w:rsidTr="00A75874">
        <w:trPr>
          <w:cantSplit/>
          <w:trHeight w:val="212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Развитие системы информирования по вопросам деятельности техникума через СМИ, интернет ресурсы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B2C78" w:rsidRPr="002478B9" w:rsidTr="0002382C">
        <w:trPr>
          <w:cantSplit/>
          <w:trHeight w:val="212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tabs>
                <w:tab w:val="left" w:pos="440"/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1.4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5B2C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Развитие материально-технической базы техникума: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200895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Администрация техникума, библиотекарь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5B2C78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B2C78" w:rsidRPr="002478B9" w:rsidTr="00F44241">
        <w:trPr>
          <w:cantSplit/>
          <w:trHeight w:val="212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D33A12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ремонт кровли учебного корпуса;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</w:t>
            </w:r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2000</w:t>
            </w:r>
          </w:p>
        </w:tc>
      </w:tr>
      <w:tr w:rsidR="005B2C78" w:rsidRPr="002478B9" w:rsidTr="00F44241">
        <w:trPr>
          <w:cantSplit/>
          <w:trHeight w:val="212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02382C" w:rsidP="00D33A12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здания</w:t>
            </w:r>
            <w:r w:rsidR="005B2C78" w:rsidRPr="002478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общежития 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</w:t>
            </w:r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30000</w:t>
            </w:r>
          </w:p>
        </w:tc>
      </w:tr>
      <w:tr w:rsidR="005B2C78" w:rsidRPr="002478B9" w:rsidTr="00A75874">
        <w:trPr>
          <w:cantSplit/>
          <w:trHeight w:val="212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5B2C78" w:rsidP="00D33A12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78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ремон</w:t>
            </w:r>
            <w:r w:rsidR="0002382C" w:rsidRPr="002478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 фасада учебного корпуса </w:t>
            </w:r>
            <w:r w:rsidRPr="002478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</w:t>
            </w:r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B2C78" w:rsidRPr="002478B9" w:rsidTr="00A75874">
        <w:trPr>
          <w:cantSplit/>
          <w:trHeight w:val="212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8" w:rsidRPr="002478B9" w:rsidRDefault="00F44241" w:rsidP="005B2C78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ремонт кровли учебных мастерских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8" w:rsidRPr="002478B9" w:rsidRDefault="00F44241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</w:t>
            </w:r>
            <w:r w:rsidR="005B2C78"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юджет</w:t>
            </w:r>
            <w:proofErr w:type="spellEnd"/>
          </w:p>
          <w:p w:rsidR="005B2C78" w:rsidRPr="002478B9" w:rsidRDefault="005B2C78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8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F44241" w:rsidRPr="002478B9" w:rsidTr="00A8059E">
        <w:trPr>
          <w:cantSplit/>
          <w:trHeight w:val="212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41" w:rsidRPr="002478B9" w:rsidRDefault="00F44241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41" w:rsidRPr="002478B9" w:rsidRDefault="00F44241" w:rsidP="0002382C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монтаж и установка видеонаблюдения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41" w:rsidRPr="002478B9" w:rsidRDefault="00F44241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41" w:rsidRPr="002478B9" w:rsidRDefault="00F4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41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41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41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41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41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44241" w:rsidRPr="002478B9" w:rsidTr="00A8059E">
        <w:trPr>
          <w:cantSplit/>
          <w:trHeight w:val="212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41" w:rsidRPr="002478B9" w:rsidRDefault="00F44241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41" w:rsidRPr="002478B9" w:rsidRDefault="00F44241" w:rsidP="005B2C78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оснащение учебных кабинетов и лабораторий в соответствии с ФГОС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41" w:rsidRPr="002478B9" w:rsidRDefault="00F44241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41" w:rsidRPr="002478B9" w:rsidRDefault="00F4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41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41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41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41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41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</w:tr>
      <w:tr w:rsidR="0002382C" w:rsidRPr="002478B9" w:rsidTr="0002382C">
        <w:trPr>
          <w:cantSplit/>
          <w:trHeight w:val="212"/>
          <w:jc w:val="center"/>
        </w:trPr>
        <w:tc>
          <w:tcPr>
            <w:tcW w:w="14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D33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2. Развитие </w:t>
            </w:r>
            <w:r w:rsidR="00292C9C"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кадровых ресурсов ГА</w:t>
            </w: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ПОУ ПО «</w:t>
            </w:r>
            <w:proofErr w:type="spellStart"/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Нижнеломовский</w:t>
            </w:r>
            <w:proofErr w:type="spellEnd"/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многопрофильный техникум»</w:t>
            </w:r>
          </w:p>
        </w:tc>
      </w:tr>
      <w:tr w:rsidR="00CC296D" w:rsidRPr="002478B9" w:rsidTr="0002382C">
        <w:trPr>
          <w:cantSplit/>
          <w:trHeight w:val="21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D" w:rsidRPr="002478B9" w:rsidRDefault="00CC296D" w:rsidP="005B2C78">
            <w:pPr>
              <w:tabs>
                <w:tab w:val="left" w:pos="440"/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2.1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D" w:rsidRPr="002478B9" w:rsidRDefault="00CC296D" w:rsidP="005B2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Обеспечение регионального заказа на подготовку квалифицированных рабочих кадров, служащих и специалистов в ГАПОУ ПО «</w:t>
            </w:r>
            <w:proofErr w:type="spellStart"/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Нижнеломовский</w:t>
            </w:r>
            <w:proofErr w:type="spellEnd"/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многопрофильный техникум»</w:t>
            </w:r>
            <w:r w:rsidRPr="002478B9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 xml:space="preserve"> </w:t>
            </w: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на основе прогнозов потребности в кадрах и особенностей социально-экономического развития Пензенской области:</w:t>
            </w:r>
          </w:p>
          <w:p w:rsidR="00CC296D" w:rsidRPr="002478B9" w:rsidRDefault="00CC296D" w:rsidP="005B2C7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Формирование комплекса дополнительных образовательных услуг исходя из потребностей современного рынка труда</w:t>
            </w:r>
          </w:p>
          <w:p w:rsidR="00CC296D" w:rsidRPr="002478B9" w:rsidRDefault="00CC296D" w:rsidP="005B2C7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Открытие новых профессий и специальностей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D" w:rsidRDefault="00CC296D" w:rsidP="00CC296D">
            <w:pPr>
              <w:jc w:val="center"/>
            </w:pPr>
            <w:r w:rsidRPr="00780476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Администрация техникума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6D" w:rsidRPr="002478B9" w:rsidRDefault="00CC296D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6D" w:rsidRPr="002478B9" w:rsidRDefault="00CC296D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6D" w:rsidRPr="002478B9" w:rsidRDefault="00CC296D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6D" w:rsidRPr="002478B9" w:rsidRDefault="00CC296D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6D" w:rsidRPr="002478B9" w:rsidRDefault="00CC296D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6D" w:rsidRPr="002478B9" w:rsidRDefault="00CC296D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C296D" w:rsidRPr="002478B9" w:rsidTr="0002382C">
        <w:trPr>
          <w:cantSplit/>
          <w:trHeight w:val="21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D" w:rsidRPr="002478B9" w:rsidRDefault="00CC296D" w:rsidP="005B2C78">
            <w:pPr>
              <w:tabs>
                <w:tab w:val="left" w:pos="440"/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2.2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D" w:rsidRPr="002478B9" w:rsidRDefault="00CC296D" w:rsidP="005B2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Обеспечение требований федеральных государственных стандартов среднего профессионального образования и повышение привлекательности программ профессионального образования, востребованных на региональном рынке труда:</w:t>
            </w:r>
          </w:p>
          <w:p w:rsidR="00CC296D" w:rsidRPr="002478B9" w:rsidRDefault="00CC296D" w:rsidP="005B2C7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Корректировка учебных планов в соответствии с требованиями работодателя</w:t>
            </w:r>
          </w:p>
          <w:p w:rsidR="00CC296D" w:rsidRPr="002478B9" w:rsidRDefault="00CC296D" w:rsidP="005B2C7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Разработка и внедрение системы оценки  учебно-методической работы преподавателей</w:t>
            </w:r>
          </w:p>
          <w:p w:rsidR="00CC296D" w:rsidRPr="002478B9" w:rsidRDefault="00CC296D" w:rsidP="005B2C7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Обобщение передового опыта преподавателей техникума</w:t>
            </w:r>
          </w:p>
          <w:p w:rsidR="00CC296D" w:rsidRPr="002478B9" w:rsidRDefault="00CC296D" w:rsidP="005B2C7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Участие педагогического состава техникума в конкурсах профессионального мастерства</w:t>
            </w:r>
          </w:p>
          <w:p w:rsidR="00CC296D" w:rsidRPr="002478B9" w:rsidRDefault="00CC296D" w:rsidP="005B2C7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Организация обмена опытом с учреждениями профессионального образования, расположенными в регионе, организация научно-практических конференций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D" w:rsidRDefault="00CC296D" w:rsidP="00CC296D">
            <w:pPr>
              <w:jc w:val="center"/>
            </w:pPr>
            <w:r w:rsidRPr="00780476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Администрация техникума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6D" w:rsidRPr="002478B9" w:rsidRDefault="00CC296D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6D" w:rsidRPr="002478B9" w:rsidRDefault="00CC296D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6D" w:rsidRPr="002478B9" w:rsidRDefault="00CC296D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6D" w:rsidRPr="002478B9" w:rsidRDefault="00CC296D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6D" w:rsidRPr="002478B9" w:rsidRDefault="00CC296D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6D" w:rsidRPr="002478B9" w:rsidRDefault="00CC296D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2382C" w:rsidRPr="002478B9" w:rsidTr="0002382C">
        <w:trPr>
          <w:cantSplit/>
          <w:trHeight w:val="212"/>
          <w:jc w:val="center"/>
        </w:trPr>
        <w:tc>
          <w:tcPr>
            <w:tcW w:w="14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3. Совершенствование образовательно-воспитательной системы техникума</w:t>
            </w:r>
          </w:p>
        </w:tc>
      </w:tr>
      <w:tr w:rsidR="0002382C" w:rsidRPr="002478B9" w:rsidTr="0002382C">
        <w:trPr>
          <w:cantSplit/>
          <w:trHeight w:val="21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5B2C78">
            <w:pPr>
              <w:tabs>
                <w:tab w:val="left" w:pos="440"/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3.1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5B2C78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Разработка целевых локальных программ по направлениям воспитательной работы в образовательном процессе техникума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2382C" w:rsidRPr="002478B9" w:rsidTr="0002382C">
        <w:trPr>
          <w:cantSplit/>
          <w:trHeight w:val="21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5B2C78">
            <w:pPr>
              <w:tabs>
                <w:tab w:val="left" w:pos="440"/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5B2C78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Совершенствование системы студенческого самоуправления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2382C" w:rsidRPr="002478B9" w:rsidTr="0002382C">
        <w:trPr>
          <w:cantSplit/>
          <w:trHeight w:val="21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5B2C78">
            <w:pPr>
              <w:tabs>
                <w:tab w:val="left" w:pos="440"/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3.3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5B2C78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iCs/>
                <w:color w:val="000000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iCs/>
                <w:color w:val="000000"/>
                <w:kern w:val="28"/>
                <w:sz w:val="24"/>
                <w:szCs w:val="24"/>
              </w:rPr>
              <w:t>Развитие системы дополнительного образования студентов: творческих объединений, клубов и др.</w:t>
            </w:r>
          </w:p>
          <w:p w:rsidR="0002382C" w:rsidRPr="002478B9" w:rsidRDefault="0002382C" w:rsidP="005B2C78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Обеспечение развития досуговой деятельности студентов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2382C" w:rsidRPr="002478B9" w:rsidTr="0002382C">
        <w:trPr>
          <w:cantSplit/>
          <w:trHeight w:val="21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5B2C78">
            <w:pPr>
              <w:tabs>
                <w:tab w:val="left" w:pos="440"/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3.4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5B2C78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iCs/>
                <w:color w:val="000000"/>
                <w:kern w:val="28"/>
                <w:sz w:val="24"/>
                <w:szCs w:val="24"/>
              </w:rPr>
              <w:t xml:space="preserve">Корректировка </w:t>
            </w:r>
            <w:proofErr w:type="gramStart"/>
            <w:r w:rsidRPr="002478B9">
              <w:rPr>
                <w:rFonts w:ascii="Times New Roman" w:eastAsia="Calibri" w:hAnsi="Times New Roman" w:cs="Times New Roman"/>
                <w:iCs/>
                <w:color w:val="000000"/>
                <w:kern w:val="28"/>
                <w:sz w:val="24"/>
                <w:szCs w:val="24"/>
              </w:rPr>
              <w:t>системы стимулирования творческой активности студентов техникума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CC296D" w:rsidP="005B2C7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Администрация техникума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2382C" w:rsidRPr="002478B9" w:rsidTr="00AB5020">
        <w:trPr>
          <w:cantSplit/>
          <w:trHeight w:val="21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5B2C78">
            <w:pPr>
              <w:tabs>
                <w:tab w:val="left" w:pos="440"/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3.5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5B2C78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Проведение конкурсов, фестивалей, смотров по различной проблематике и направленности.</w:t>
            </w:r>
          </w:p>
          <w:p w:rsidR="0002382C" w:rsidRPr="002478B9" w:rsidRDefault="0002382C" w:rsidP="005B2C78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Участие в областных и федеральных молодежных мероприятиях: конкурсах, фестивалях, и т.д.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AB5020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="0002382C"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юджет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C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C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C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C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C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2382C" w:rsidRPr="002478B9" w:rsidTr="0002382C">
        <w:trPr>
          <w:cantSplit/>
          <w:trHeight w:val="21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5B2C78">
            <w:pPr>
              <w:tabs>
                <w:tab w:val="left" w:pos="440"/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3.6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5B2C78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Повышение активности студентов в спортивных и массовых мероприятиях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2382C" w:rsidRPr="002478B9" w:rsidTr="00A75874">
        <w:trPr>
          <w:cantSplit/>
          <w:trHeight w:val="21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5B2C78">
            <w:pPr>
              <w:tabs>
                <w:tab w:val="left" w:pos="440"/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3.7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5B2C78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Стимулирование активного участия преподавателей в реализации концепции воспитательной работы техникума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CC296D" w:rsidP="00CC296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Администрация техникума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C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C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C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C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C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02382C" w:rsidRPr="002478B9" w:rsidTr="0002382C">
        <w:trPr>
          <w:cantSplit/>
          <w:trHeight w:val="21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5B2C78">
            <w:pPr>
              <w:tabs>
                <w:tab w:val="left" w:pos="440"/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3.8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5B2C78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iCs/>
                <w:kern w:val="28"/>
                <w:sz w:val="24"/>
                <w:szCs w:val="24"/>
              </w:rPr>
              <w:t xml:space="preserve">Разработка </w:t>
            </w: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методического обеспечения воспитательной работы: тематических классных часов, различных мероприятий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A75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Заместитель директора по ВР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2382C" w:rsidRPr="002478B9" w:rsidTr="0002382C">
        <w:trPr>
          <w:cantSplit/>
          <w:trHeight w:val="212"/>
          <w:jc w:val="center"/>
        </w:trPr>
        <w:tc>
          <w:tcPr>
            <w:tcW w:w="14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4. Поддержка талантливых детей и молодежи</w:t>
            </w:r>
          </w:p>
        </w:tc>
      </w:tr>
      <w:tr w:rsidR="0002382C" w:rsidRPr="002478B9" w:rsidTr="0002382C">
        <w:trPr>
          <w:cantSplit/>
          <w:trHeight w:val="21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200895" w:rsidP="005B2C78">
            <w:pPr>
              <w:widowControl w:val="0"/>
              <w:tabs>
                <w:tab w:val="left" w:pos="-90"/>
                <w:tab w:val="left" w:pos="440"/>
                <w:tab w:val="left" w:pos="540"/>
                <w:tab w:val="left" w:pos="770"/>
                <w:tab w:val="left" w:pos="7560"/>
                <w:tab w:val="left" w:pos="7740"/>
                <w:tab w:val="left" w:pos="7920"/>
                <w:tab w:val="left" w:pos="8919"/>
              </w:tabs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lastRenderedPageBreak/>
              <w:t>4.1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5B2C78">
            <w:pPr>
              <w:widowControl w:val="0"/>
              <w:tabs>
                <w:tab w:val="left" w:pos="-90"/>
                <w:tab w:val="left" w:pos="440"/>
                <w:tab w:val="left" w:pos="540"/>
                <w:tab w:val="left" w:pos="770"/>
                <w:tab w:val="left" w:pos="7560"/>
                <w:tab w:val="left" w:pos="7740"/>
                <w:tab w:val="left" w:pos="7920"/>
                <w:tab w:val="left" w:pos="8919"/>
              </w:tabs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Создание условий для развития талантливых детей и молодежи:</w:t>
            </w:r>
          </w:p>
          <w:p w:rsidR="0002382C" w:rsidRPr="002478B9" w:rsidRDefault="0002382C" w:rsidP="005B2C78">
            <w:pPr>
              <w:widowControl w:val="0"/>
              <w:numPr>
                <w:ilvl w:val="0"/>
                <w:numId w:val="17"/>
              </w:numPr>
              <w:tabs>
                <w:tab w:val="left" w:pos="-90"/>
                <w:tab w:val="left" w:pos="440"/>
                <w:tab w:val="left" w:pos="540"/>
                <w:tab w:val="left" w:pos="770"/>
                <w:tab w:val="left" w:pos="7560"/>
                <w:tab w:val="left" w:pos="7740"/>
                <w:tab w:val="left" w:pos="7920"/>
                <w:tab w:val="left" w:pos="891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Разработка  программ индивидуальной работы с </w:t>
            </w:r>
            <w:proofErr w:type="gramStart"/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одаренными</w:t>
            </w:r>
            <w:proofErr w:type="gramEnd"/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обучающимися</w:t>
            </w:r>
          </w:p>
          <w:p w:rsidR="0002382C" w:rsidRPr="002478B9" w:rsidRDefault="0002382C" w:rsidP="005B2C78">
            <w:pPr>
              <w:widowControl w:val="0"/>
              <w:numPr>
                <w:ilvl w:val="0"/>
                <w:numId w:val="17"/>
              </w:numPr>
              <w:tabs>
                <w:tab w:val="left" w:pos="-90"/>
                <w:tab w:val="left" w:pos="440"/>
                <w:tab w:val="left" w:pos="540"/>
                <w:tab w:val="left" w:pos="770"/>
                <w:tab w:val="left" w:pos="7560"/>
                <w:tab w:val="left" w:pos="7740"/>
                <w:tab w:val="left" w:pos="7920"/>
                <w:tab w:val="left" w:pos="891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Организация мониторинга развития </w:t>
            </w:r>
            <w:proofErr w:type="gramStart"/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одаренных</w:t>
            </w:r>
            <w:proofErr w:type="gramEnd"/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обучающихся</w:t>
            </w:r>
          </w:p>
          <w:p w:rsidR="0002382C" w:rsidRPr="002478B9" w:rsidRDefault="0002382C" w:rsidP="005B2C78">
            <w:pPr>
              <w:widowControl w:val="0"/>
              <w:numPr>
                <w:ilvl w:val="0"/>
                <w:numId w:val="17"/>
              </w:numPr>
              <w:tabs>
                <w:tab w:val="left" w:pos="-90"/>
                <w:tab w:val="left" w:pos="440"/>
                <w:tab w:val="left" w:pos="540"/>
                <w:tab w:val="left" w:pos="770"/>
                <w:tab w:val="left" w:pos="7560"/>
                <w:tab w:val="left" w:pos="7740"/>
                <w:tab w:val="left" w:pos="7920"/>
                <w:tab w:val="left" w:pos="891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Создание портфолио одаренных детей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CC296D" w:rsidP="005B2C78">
            <w:pPr>
              <w:widowControl w:val="0"/>
              <w:tabs>
                <w:tab w:val="left" w:pos="-90"/>
                <w:tab w:val="left" w:pos="440"/>
                <w:tab w:val="left" w:pos="540"/>
                <w:tab w:val="left" w:pos="770"/>
                <w:tab w:val="left" w:pos="7560"/>
                <w:tab w:val="left" w:pos="7740"/>
                <w:tab w:val="left" w:pos="7920"/>
                <w:tab w:val="left" w:pos="89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Администрация техникума </w:t>
            </w:r>
            <w:r w:rsidR="0002382C"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Преподаватели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2382C" w:rsidRPr="002478B9" w:rsidTr="00AB5020">
        <w:trPr>
          <w:cantSplit/>
          <w:trHeight w:val="21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200895">
            <w:pPr>
              <w:widowControl w:val="0"/>
              <w:tabs>
                <w:tab w:val="left" w:pos="-90"/>
                <w:tab w:val="left" w:pos="440"/>
                <w:tab w:val="left" w:pos="540"/>
                <w:tab w:val="left" w:pos="770"/>
                <w:tab w:val="left" w:pos="7560"/>
                <w:tab w:val="left" w:pos="7740"/>
                <w:tab w:val="left" w:pos="7920"/>
                <w:tab w:val="left" w:pos="8919"/>
              </w:tabs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4.</w:t>
            </w:r>
            <w:r w:rsidR="00200895"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5B2C78">
            <w:pPr>
              <w:widowControl w:val="0"/>
              <w:tabs>
                <w:tab w:val="left" w:pos="-90"/>
                <w:tab w:val="left" w:pos="440"/>
                <w:tab w:val="left" w:pos="540"/>
                <w:tab w:val="left" w:pos="770"/>
                <w:tab w:val="left" w:pos="7560"/>
                <w:tab w:val="left" w:pos="7740"/>
                <w:tab w:val="left" w:pos="7920"/>
                <w:tab w:val="left" w:pos="8919"/>
              </w:tabs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Стимулирование и мотивация педагогического коллектива к инновационной педагогической деятельности (стимулирующие надбавки, гранты, награждение).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CC296D" w:rsidP="005B2C78">
            <w:pPr>
              <w:widowControl w:val="0"/>
              <w:tabs>
                <w:tab w:val="left" w:pos="440"/>
                <w:tab w:val="left" w:pos="7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Администрация техникума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</w:t>
            </w:r>
          </w:p>
          <w:p w:rsidR="0002382C" w:rsidRPr="002478B9" w:rsidRDefault="0002382C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C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C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C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C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C" w:rsidRPr="002478B9" w:rsidRDefault="00F44241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02382C" w:rsidRPr="002478B9" w:rsidTr="00AB5020">
        <w:trPr>
          <w:cantSplit/>
          <w:trHeight w:val="21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200895" w:rsidP="005B2C78">
            <w:pPr>
              <w:widowControl w:val="0"/>
              <w:tabs>
                <w:tab w:val="left" w:pos="-90"/>
                <w:tab w:val="left" w:pos="440"/>
                <w:tab w:val="left" w:pos="540"/>
                <w:tab w:val="left" w:pos="770"/>
                <w:tab w:val="left" w:pos="7560"/>
                <w:tab w:val="left" w:pos="7740"/>
                <w:tab w:val="left" w:pos="7920"/>
                <w:tab w:val="left" w:pos="8919"/>
              </w:tabs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4.3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5B2C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Участие обучающихся и педагогических работников во Всероссийских, международных, межрегиональных и городских проектах.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A75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Заместитель директора по ВР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2382C" w:rsidRPr="002478B9" w:rsidTr="0002382C">
        <w:trPr>
          <w:cantSplit/>
          <w:trHeight w:val="212"/>
          <w:jc w:val="center"/>
        </w:trPr>
        <w:tc>
          <w:tcPr>
            <w:tcW w:w="14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5. Совершенствование работы с инвалидами и лицами с ограниченными возможностями здоровья</w:t>
            </w:r>
          </w:p>
        </w:tc>
      </w:tr>
      <w:tr w:rsidR="0002382C" w:rsidRPr="002478B9" w:rsidTr="00AB5020">
        <w:trPr>
          <w:cantSplit/>
          <w:trHeight w:val="21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AB5020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5.1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5B2C78">
            <w:pPr>
              <w:widowControl w:val="0"/>
              <w:numPr>
                <w:ilvl w:val="0"/>
                <w:numId w:val="18"/>
              </w:numPr>
              <w:tabs>
                <w:tab w:val="left" w:pos="-90"/>
                <w:tab w:val="left" w:pos="440"/>
                <w:tab w:val="left" w:pos="540"/>
                <w:tab w:val="left" w:pos="770"/>
                <w:tab w:val="left" w:pos="7560"/>
                <w:tab w:val="left" w:pos="7740"/>
                <w:tab w:val="left" w:pos="7920"/>
                <w:tab w:val="left" w:pos="891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Функционирование центра содействия трудоустройству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C" w:rsidRPr="002478B9" w:rsidRDefault="0002382C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2382C" w:rsidRPr="002478B9" w:rsidTr="0002382C">
        <w:trPr>
          <w:cantSplit/>
          <w:trHeight w:val="21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AB5020" w:rsidP="005B2C78">
            <w:pPr>
              <w:tabs>
                <w:tab w:val="left" w:pos="440"/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5.2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5B2C78">
            <w:pPr>
              <w:widowControl w:val="0"/>
              <w:tabs>
                <w:tab w:val="left" w:pos="-90"/>
                <w:tab w:val="left" w:pos="440"/>
                <w:tab w:val="left" w:pos="540"/>
                <w:tab w:val="left" w:pos="770"/>
                <w:tab w:val="left" w:pos="7560"/>
                <w:tab w:val="left" w:pos="7740"/>
                <w:tab w:val="left" w:pos="7920"/>
                <w:tab w:val="left" w:pos="8919"/>
              </w:tabs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Стимулирование и мотивация педагогического коллектива (стимулирующие надбавки, гранты, награждение).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CC296D" w:rsidP="005B2C78">
            <w:pPr>
              <w:widowControl w:val="0"/>
              <w:tabs>
                <w:tab w:val="left" w:pos="440"/>
                <w:tab w:val="left" w:pos="7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Администрация техникума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2382C" w:rsidRPr="002478B9" w:rsidTr="0002382C">
        <w:trPr>
          <w:cantSplit/>
          <w:trHeight w:val="212"/>
          <w:jc w:val="center"/>
        </w:trPr>
        <w:tc>
          <w:tcPr>
            <w:tcW w:w="14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6. Развитие системы профессионально-общественной аккредитации, оценки качества и сертификации профессиональных квалификаций с участием работодателей</w:t>
            </w:r>
          </w:p>
        </w:tc>
      </w:tr>
      <w:tr w:rsidR="0002382C" w:rsidRPr="002478B9" w:rsidTr="0002382C">
        <w:trPr>
          <w:cantSplit/>
          <w:trHeight w:val="21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5B2C78">
            <w:pPr>
              <w:tabs>
                <w:tab w:val="left" w:pos="440"/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6.1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5B2C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Создание нормативно-правовой базы сопровождения ФГОС СПО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CC296D" w:rsidP="005B2C78">
            <w:pPr>
              <w:widowControl w:val="0"/>
              <w:tabs>
                <w:tab w:val="left" w:pos="440"/>
                <w:tab w:val="left" w:pos="7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Администрация техникума </w:t>
            </w:r>
            <w:r w:rsidR="0002382C"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Заведующий библиотекой</w:t>
            </w:r>
          </w:p>
          <w:p w:rsidR="0002382C" w:rsidRPr="002478B9" w:rsidRDefault="0002382C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2382C" w:rsidRPr="002478B9" w:rsidTr="0002382C">
        <w:trPr>
          <w:cantSplit/>
          <w:trHeight w:val="21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5B2C78">
            <w:pPr>
              <w:tabs>
                <w:tab w:val="left" w:pos="440"/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6.2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5B2C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Совершенствование образовательных технологий с учетом внедрения ФГОС СПО:</w:t>
            </w:r>
          </w:p>
          <w:p w:rsidR="0002382C" w:rsidRPr="002478B9" w:rsidRDefault="0002382C" w:rsidP="005B2C78">
            <w:pPr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 xml:space="preserve">Мониторинг реализации ФГОС </w:t>
            </w: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СПО</w:t>
            </w:r>
          </w:p>
          <w:p w:rsidR="0002382C" w:rsidRPr="002478B9" w:rsidRDefault="0002382C" w:rsidP="005B2C78">
            <w:pPr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Формирование банка фондов оценочных средств</w:t>
            </w:r>
          </w:p>
          <w:p w:rsidR="0002382C" w:rsidRPr="002478B9" w:rsidRDefault="0002382C" w:rsidP="005B2C78">
            <w:pPr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Совершенствование форм и методов проведения производственной практики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2382C" w:rsidRPr="002478B9" w:rsidTr="0002382C">
        <w:trPr>
          <w:cantSplit/>
          <w:trHeight w:val="21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5B2C78">
            <w:pPr>
              <w:tabs>
                <w:tab w:val="left" w:pos="440"/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6.3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5B2C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Развитие системы оценки качества образования, в том числе с привлечением социальных партнеров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2382C" w:rsidRPr="002478B9" w:rsidTr="0002382C">
        <w:trPr>
          <w:cantSplit/>
          <w:trHeight w:val="21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5B2C78">
            <w:pPr>
              <w:tabs>
                <w:tab w:val="left" w:pos="440"/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lastRenderedPageBreak/>
              <w:t>6.4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5B2C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Развитие научно-исследовательской работы преподавателей и обучающихся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2382C" w:rsidRPr="002478B9" w:rsidTr="00F44241">
        <w:trPr>
          <w:cantSplit/>
          <w:trHeight w:val="21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C" w:rsidRPr="002478B9" w:rsidRDefault="0002382C" w:rsidP="005B2C78">
            <w:pPr>
              <w:tabs>
                <w:tab w:val="left" w:pos="440"/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C" w:rsidRPr="002478B9" w:rsidRDefault="0002382C" w:rsidP="005B2C78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C" w:rsidRPr="002478B9" w:rsidRDefault="0002382C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2382C" w:rsidRPr="002478B9" w:rsidTr="0002382C">
        <w:trPr>
          <w:cantSplit/>
          <w:trHeight w:val="212"/>
          <w:jc w:val="center"/>
        </w:trPr>
        <w:tc>
          <w:tcPr>
            <w:tcW w:w="14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7. Создание эффективных координационных механизмов управления учреждением</w:t>
            </w:r>
          </w:p>
        </w:tc>
      </w:tr>
      <w:tr w:rsidR="0002382C" w:rsidRPr="002478B9" w:rsidTr="0002382C">
        <w:trPr>
          <w:cantSplit/>
          <w:trHeight w:val="21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5B2C78">
            <w:pPr>
              <w:tabs>
                <w:tab w:val="left" w:pos="440"/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7.1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5B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Разработка модели управления, позволяющей партнерам, работодателям, студентам и их родителям активнее участвовать в управлении техникумом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CC296D" w:rsidP="005B2C7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Администрация техникума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2382C" w:rsidRPr="002478B9" w:rsidTr="0002382C">
        <w:trPr>
          <w:cantSplit/>
          <w:trHeight w:val="21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5B2C78">
            <w:pPr>
              <w:tabs>
                <w:tab w:val="left" w:pos="440"/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7.2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5B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Создание системы менеджмента качества для обеспечения качества образовательных услуг техникума.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2382C" w:rsidRPr="002478B9" w:rsidTr="0002382C">
        <w:trPr>
          <w:cantSplit/>
          <w:trHeight w:val="21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5B2C78">
            <w:pPr>
              <w:tabs>
                <w:tab w:val="left" w:pos="440"/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7.3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5B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Разработка целевых локальных программ по направлениям деятельности техникума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2382C" w:rsidRPr="002478B9" w:rsidTr="0002382C">
        <w:trPr>
          <w:cantSplit/>
          <w:trHeight w:val="21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5B2C78">
            <w:pPr>
              <w:tabs>
                <w:tab w:val="left" w:pos="440"/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7.4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5B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Совершенствование процедуры взаимодействия структурных подразделений на основе </w:t>
            </w: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внедрения единой информационной системы управления техникумом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2382C" w:rsidRPr="002478B9" w:rsidTr="0002382C">
        <w:trPr>
          <w:cantSplit/>
          <w:trHeight w:val="21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5B2C78">
            <w:pPr>
              <w:tabs>
                <w:tab w:val="left" w:pos="440"/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7.5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5B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Осуществление мониторинга удовлетворенности участников образовательного процесса системой управления техникумом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2C" w:rsidRPr="002478B9" w:rsidRDefault="0002382C" w:rsidP="005B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2382C" w:rsidRPr="002478B9" w:rsidTr="00577719">
        <w:trPr>
          <w:cantSplit/>
          <w:trHeight w:val="21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C" w:rsidRPr="002478B9" w:rsidRDefault="0002382C" w:rsidP="005B2C78">
            <w:pPr>
              <w:tabs>
                <w:tab w:val="left" w:pos="440"/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5B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2478B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ИТОГО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C" w:rsidRPr="002478B9" w:rsidRDefault="0002382C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2478B9" w:rsidRDefault="0002382C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</w:t>
            </w:r>
          </w:p>
          <w:p w:rsidR="0002382C" w:rsidRPr="002478B9" w:rsidRDefault="0002382C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C" w:rsidRPr="002478B9" w:rsidRDefault="00F44241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C" w:rsidRPr="002478B9" w:rsidRDefault="00F44241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C" w:rsidRPr="002478B9" w:rsidRDefault="00F44241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777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C" w:rsidRPr="002478B9" w:rsidRDefault="00F44241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742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C" w:rsidRPr="002478B9" w:rsidRDefault="00F44241" w:rsidP="005B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35375</w:t>
            </w:r>
          </w:p>
        </w:tc>
      </w:tr>
    </w:tbl>
    <w:p w:rsidR="005B2C78" w:rsidRPr="002478B9" w:rsidRDefault="005B2C78" w:rsidP="005B2C78">
      <w:pPr>
        <w:rPr>
          <w:rFonts w:ascii="Times New Roman" w:eastAsia="Calibri" w:hAnsi="Times New Roman" w:cs="Times New Roman"/>
          <w:sz w:val="24"/>
          <w:szCs w:val="24"/>
        </w:rPr>
      </w:pPr>
    </w:p>
    <w:p w:rsidR="005B2C78" w:rsidRPr="002478B9" w:rsidRDefault="005B2C78" w:rsidP="005B2C7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</w:p>
    <w:p w:rsidR="005B2C78" w:rsidRPr="002478B9" w:rsidRDefault="005B2C78" w:rsidP="005B2C78">
      <w:pPr>
        <w:spacing w:after="0" w:line="240" w:lineRule="auto"/>
        <w:rPr>
          <w:rFonts w:ascii="Times New Roman" w:eastAsia="Calibri" w:hAnsi="Times New Roman" w:cs="Times New Roman"/>
          <w:b/>
          <w:kern w:val="28"/>
          <w:sz w:val="24"/>
          <w:szCs w:val="24"/>
        </w:rPr>
        <w:sectPr w:rsidR="005B2C78" w:rsidRPr="002478B9">
          <w:pgSz w:w="16838" w:h="11906" w:orient="landscape"/>
          <w:pgMar w:top="1134" w:right="1134" w:bottom="1701" w:left="1134" w:header="709" w:footer="709" w:gutter="0"/>
          <w:cols w:space="720"/>
        </w:sectPr>
      </w:pPr>
    </w:p>
    <w:p w:rsidR="005B2C78" w:rsidRPr="002478B9" w:rsidRDefault="005B2C78" w:rsidP="005B2C7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b/>
          <w:kern w:val="28"/>
          <w:sz w:val="24"/>
          <w:szCs w:val="24"/>
        </w:rPr>
        <w:lastRenderedPageBreak/>
        <w:t>5. РЕСУРСНОЕ ОБЕСПЕЧЕНИЕ ПРОГРАММЫ</w:t>
      </w:r>
    </w:p>
    <w:p w:rsidR="005B2C78" w:rsidRPr="002478B9" w:rsidRDefault="005B2C78" w:rsidP="005B2C78">
      <w:pPr>
        <w:spacing w:after="0" w:line="240" w:lineRule="auto"/>
        <w:ind w:firstLine="709"/>
        <w:rPr>
          <w:rFonts w:ascii="Times New Roman" w:eastAsia="Calibri" w:hAnsi="Times New Roman" w:cs="Times New Roman"/>
          <w:kern w:val="28"/>
          <w:sz w:val="24"/>
          <w:szCs w:val="24"/>
          <w:u w:val="single"/>
        </w:rPr>
      </w:pPr>
      <w:r w:rsidRPr="002478B9">
        <w:rPr>
          <w:rFonts w:ascii="Times New Roman" w:eastAsia="Calibri" w:hAnsi="Times New Roman" w:cs="Times New Roman"/>
          <w:bCs/>
          <w:kern w:val="28"/>
          <w:sz w:val="24"/>
          <w:szCs w:val="24"/>
          <w:u w:val="single"/>
        </w:rPr>
        <w:t xml:space="preserve">1. Нормативно–правовое: </w:t>
      </w:r>
    </w:p>
    <w:p w:rsidR="005B2C78" w:rsidRPr="002478B9" w:rsidRDefault="005B2C78" w:rsidP="005B2C7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при необходимости внесение изменений в Устав Техникума;</w:t>
      </w:r>
    </w:p>
    <w:p w:rsidR="005B2C78" w:rsidRPr="002478B9" w:rsidRDefault="005B2C78" w:rsidP="005B2C7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разработка и утверждение документов, регламентирующих формы стимулирования и поощрения результативной деятельности педагогических работников, активистов ученического самоуправления, членов родительского </w:t>
      </w:r>
      <w:proofErr w:type="spellStart"/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соуправления</w:t>
      </w:r>
      <w:proofErr w:type="spellEnd"/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.</w:t>
      </w:r>
    </w:p>
    <w:p w:rsidR="005B2C78" w:rsidRPr="002478B9" w:rsidRDefault="005B2C78" w:rsidP="005B2C78">
      <w:pPr>
        <w:spacing w:after="0" w:line="240" w:lineRule="auto"/>
        <w:ind w:firstLine="709"/>
        <w:rPr>
          <w:rFonts w:ascii="Times New Roman" w:eastAsia="Calibri" w:hAnsi="Times New Roman" w:cs="Times New Roman"/>
          <w:kern w:val="28"/>
          <w:sz w:val="24"/>
          <w:szCs w:val="24"/>
          <w:u w:val="single"/>
        </w:rPr>
      </w:pPr>
      <w:r w:rsidRPr="002478B9">
        <w:rPr>
          <w:rFonts w:ascii="Times New Roman" w:eastAsia="Calibri" w:hAnsi="Times New Roman" w:cs="Times New Roman"/>
          <w:bCs/>
          <w:kern w:val="28"/>
          <w:sz w:val="24"/>
          <w:szCs w:val="24"/>
          <w:u w:val="single"/>
        </w:rPr>
        <w:t xml:space="preserve">2. Программно–методическое: </w:t>
      </w:r>
    </w:p>
    <w:p w:rsidR="005B2C78" w:rsidRPr="002478B9" w:rsidRDefault="005B2C78" w:rsidP="005B2C7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формирование банка методических материалов, позволяющих обеспечить качественное обучение, выполнение ФГОС;</w:t>
      </w:r>
    </w:p>
    <w:p w:rsidR="005B2C78" w:rsidRPr="002478B9" w:rsidRDefault="005B2C78" w:rsidP="005B2C7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разработка рекомендаций и требований по технологии индивидуального обучения;</w:t>
      </w:r>
    </w:p>
    <w:p w:rsidR="005B2C78" w:rsidRPr="002478B9" w:rsidRDefault="005B2C78" w:rsidP="005B2C7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формирование банка методических материалов, позволяющих обеспечить качественное обучение для дополнительного профессионального образования.</w:t>
      </w:r>
    </w:p>
    <w:p w:rsidR="005B2C78" w:rsidRPr="002478B9" w:rsidRDefault="005B2C78" w:rsidP="005B2C78">
      <w:pPr>
        <w:spacing w:after="0" w:line="240" w:lineRule="auto"/>
        <w:ind w:firstLine="709"/>
        <w:rPr>
          <w:rFonts w:ascii="Times New Roman" w:eastAsia="Calibri" w:hAnsi="Times New Roman" w:cs="Times New Roman"/>
          <w:kern w:val="28"/>
          <w:sz w:val="24"/>
          <w:szCs w:val="24"/>
          <w:u w:val="single"/>
        </w:rPr>
      </w:pPr>
      <w:r w:rsidRPr="002478B9">
        <w:rPr>
          <w:rFonts w:ascii="Times New Roman" w:eastAsia="Calibri" w:hAnsi="Times New Roman" w:cs="Times New Roman"/>
          <w:bCs/>
          <w:kern w:val="28"/>
          <w:sz w:val="24"/>
          <w:szCs w:val="24"/>
          <w:u w:val="single"/>
        </w:rPr>
        <w:t xml:space="preserve">3. Информационное: </w:t>
      </w:r>
    </w:p>
    <w:p w:rsidR="005B2C78" w:rsidRPr="002478B9" w:rsidRDefault="005B2C78" w:rsidP="005B2C7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информирование педагогического коллектива, родителей, обучающихся о характере преобразований в Техникуме;</w:t>
      </w:r>
    </w:p>
    <w:p w:rsidR="005B2C78" w:rsidRPr="002478B9" w:rsidRDefault="005B2C78" w:rsidP="005B2C7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информационное сопровождение образовательной деятельности;</w:t>
      </w:r>
    </w:p>
    <w:p w:rsidR="005B2C78" w:rsidRPr="002478B9" w:rsidRDefault="005B2C78" w:rsidP="005B2C7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информационное обеспечение управления Техникумом.</w:t>
      </w:r>
    </w:p>
    <w:p w:rsidR="005B2C78" w:rsidRPr="002478B9" w:rsidRDefault="005B2C78" w:rsidP="005B2C78">
      <w:pPr>
        <w:spacing w:after="0" w:line="240" w:lineRule="auto"/>
        <w:ind w:firstLine="709"/>
        <w:rPr>
          <w:rFonts w:ascii="Times New Roman" w:eastAsia="Calibri" w:hAnsi="Times New Roman" w:cs="Times New Roman"/>
          <w:kern w:val="28"/>
          <w:sz w:val="24"/>
          <w:szCs w:val="24"/>
          <w:u w:val="single"/>
        </w:rPr>
      </w:pPr>
      <w:r w:rsidRPr="002478B9">
        <w:rPr>
          <w:rFonts w:ascii="Times New Roman" w:eastAsia="Calibri" w:hAnsi="Times New Roman" w:cs="Times New Roman"/>
          <w:bCs/>
          <w:kern w:val="28"/>
          <w:sz w:val="24"/>
          <w:szCs w:val="24"/>
          <w:u w:val="single"/>
        </w:rPr>
        <w:t xml:space="preserve">4. Кадровое: </w:t>
      </w:r>
    </w:p>
    <w:p w:rsidR="005B2C78" w:rsidRPr="002478B9" w:rsidRDefault="005B2C78" w:rsidP="005B2C7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обучение на курсах педагогических работников, работающих в условиях инновационного режима; </w:t>
      </w:r>
    </w:p>
    <w:p w:rsidR="005B2C78" w:rsidRPr="002478B9" w:rsidRDefault="005B2C78" w:rsidP="005B2C7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своевременная аттестация педагогических работников;</w:t>
      </w:r>
    </w:p>
    <w:p w:rsidR="005B2C78" w:rsidRPr="002478B9" w:rsidRDefault="005B2C78" w:rsidP="005B2C7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подбор и расстановка кадров в соответствии с необходимостью реализации Программы;</w:t>
      </w:r>
    </w:p>
    <w:p w:rsidR="005B2C78" w:rsidRPr="002478B9" w:rsidRDefault="005B2C78" w:rsidP="005B2C7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использование критериев стимулирования результативной деятельности педагогических работников (через формы материального и морального поощрения).</w:t>
      </w:r>
    </w:p>
    <w:p w:rsidR="005B2C78" w:rsidRPr="002478B9" w:rsidRDefault="005B2C78" w:rsidP="005B2C78">
      <w:pPr>
        <w:spacing w:after="0" w:line="240" w:lineRule="auto"/>
        <w:ind w:firstLine="709"/>
        <w:rPr>
          <w:rFonts w:ascii="Times New Roman" w:eastAsia="Calibri" w:hAnsi="Times New Roman" w:cs="Times New Roman"/>
          <w:kern w:val="28"/>
          <w:sz w:val="24"/>
          <w:szCs w:val="24"/>
          <w:u w:val="single"/>
        </w:rPr>
      </w:pPr>
      <w:r w:rsidRPr="002478B9">
        <w:rPr>
          <w:rFonts w:ascii="Times New Roman" w:eastAsia="Calibri" w:hAnsi="Times New Roman" w:cs="Times New Roman"/>
          <w:bCs/>
          <w:kern w:val="28"/>
          <w:sz w:val="24"/>
          <w:szCs w:val="24"/>
          <w:u w:val="single"/>
        </w:rPr>
        <w:t xml:space="preserve">5. Материально–техническое: </w:t>
      </w:r>
    </w:p>
    <w:p w:rsidR="005B2C78" w:rsidRPr="002478B9" w:rsidRDefault="005B2C78" w:rsidP="005B2C7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организация пополнения фонда библиотеки учебниками, художественной литературой;</w:t>
      </w:r>
    </w:p>
    <w:p w:rsidR="005B2C78" w:rsidRPr="002478B9" w:rsidRDefault="005B2C78" w:rsidP="005B2C78">
      <w:pPr>
        <w:numPr>
          <w:ilvl w:val="0"/>
          <w:numId w:val="25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оснащение новых лабораторий, занятых в учебном процессе;</w:t>
      </w:r>
    </w:p>
    <w:p w:rsidR="005B2C78" w:rsidRPr="002478B9" w:rsidRDefault="00413FA8" w:rsidP="005B2C78">
      <w:pPr>
        <w:numPr>
          <w:ilvl w:val="0"/>
          <w:numId w:val="25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ремонт техникума</w:t>
      </w:r>
      <w:r w:rsidR="005B2C78" w:rsidRPr="002478B9">
        <w:rPr>
          <w:rFonts w:ascii="Times New Roman" w:eastAsia="Calibri" w:hAnsi="Times New Roman" w:cs="Times New Roman"/>
          <w:kern w:val="28"/>
          <w:sz w:val="24"/>
          <w:szCs w:val="24"/>
        </w:rPr>
        <w:t>.</w:t>
      </w:r>
    </w:p>
    <w:p w:rsidR="005B2C78" w:rsidRPr="002478B9" w:rsidRDefault="005B2C78" w:rsidP="005B2C7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5B2C78" w:rsidRPr="002478B9" w:rsidRDefault="005B2C78" w:rsidP="005B2C78">
      <w:pPr>
        <w:spacing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br w:type="page"/>
      </w:r>
    </w:p>
    <w:p w:rsidR="005B2C78" w:rsidRPr="002478B9" w:rsidRDefault="005B2C78" w:rsidP="005B2C7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b/>
          <w:kern w:val="28"/>
          <w:sz w:val="24"/>
          <w:szCs w:val="24"/>
        </w:rPr>
        <w:lastRenderedPageBreak/>
        <w:t>6. ОРГАНИЗАЦИЯ УПРАВЛЕНИЯ И МЕХАНИЗМ РЕАЛИЗАЦИИ ПРОГРАММЫ</w:t>
      </w:r>
    </w:p>
    <w:p w:rsidR="005B2C78" w:rsidRPr="002478B9" w:rsidRDefault="005B2C78" w:rsidP="005B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proofErr w:type="gramStart"/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Контроль за</w:t>
      </w:r>
      <w:proofErr w:type="gramEnd"/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исполнением Программы реализует администрация техникума и совет техникума (внутренняя экспертиза), Министерство</w:t>
      </w:r>
      <w:r w:rsidR="003A0D29"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образования  Пензенской</w:t>
      </w: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области (внешняя экспертиза). Результаты поэтапного выполнения Программы рассматриваются на заседании вышеперечисленных органов управления. Организация выполнения Программы осуществляется:</w:t>
      </w:r>
    </w:p>
    <w:p w:rsidR="005B2C78" w:rsidRPr="002478B9" w:rsidRDefault="00292C9C" w:rsidP="005B2C7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Педагогическим советом ГА</w:t>
      </w:r>
      <w:r w:rsidR="003A0D29"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ПОУ </w:t>
      </w:r>
      <w:r w:rsidR="005B2C78" w:rsidRPr="002478B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ПО </w:t>
      </w:r>
      <w:r w:rsidR="003A0D29" w:rsidRPr="002478B9">
        <w:rPr>
          <w:rFonts w:ascii="Times New Roman" w:eastAsia="Calibri" w:hAnsi="Times New Roman" w:cs="Times New Roman"/>
          <w:kern w:val="28"/>
          <w:sz w:val="24"/>
          <w:szCs w:val="24"/>
        </w:rPr>
        <w:t>«НМТ».</w:t>
      </w:r>
    </w:p>
    <w:p w:rsidR="005B2C78" w:rsidRPr="002478B9" w:rsidRDefault="005B2C78" w:rsidP="003A0D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5B2C78" w:rsidRPr="002478B9" w:rsidRDefault="005B2C78" w:rsidP="005B2C78">
      <w:pPr>
        <w:spacing w:after="0" w:line="240" w:lineRule="auto"/>
        <w:ind w:firstLine="709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478B9">
        <w:rPr>
          <w:rFonts w:ascii="Times New Roman" w:eastAsia="Calibri" w:hAnsi="Times New Roman" w:cs="Times New Roman"/>
          <w:kern w:val="28"/>
          <w:sz w:val="24"/>
          <w:szCs w:val="24"/>
        </w:rPr>
        <w:t>Программа является документом, открытым для внесения изменений и дополнений. Корректировка Программы осуществляется ежегодно, все изменения утверждаются на заседании Педагогического совета в августе.</w:t>
      </w:r>
    </w:p>
    <w:p w:rsidR="005B2C78" w:rsidRPr="002478B9" w:rsidRDefault="005B2C78" w:rsidP="005B2C78">
      <w:pPr>
        <w:spacing w:after="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5B2C78" w:rsidRPr="002478B9" w:rsidRDefault="005B2C78" w:rsidP="005B2C78">
      <w:pPr>
        <w:spacing w:after="0" w:line="240" w:lineRule="auto"/>
        <w:rPr>
          <w:rFonts w:ascii="Times New Roman" w:eastAsia="Calibri" w:hAnsi="Times New Roman" w:cs="Times New Roman"/>
          <w:b/>
          <w:kern w:val="28"/>
          <w:sz w:val="24"/>
          <w:szCs w:val="24"/>
        </w:rPr>
        <w:sectPr w:rsidR="005B2C78" w:rsidRPr="002478B9">
          <w:pgSz w:w="11906" w:h="16838"/>
          <w:pgMar w:top="1134" w:right="1134" w:bottom="1134" w:left="1701" w:header="709" w:footer="709" w:gutter="0"/>
          <w:cols w:space="720"/>
        </w:sectPr>
      </w:pPr>
    </w:p>
    <w:p w:rsidR="00373563" w:rsidRPr="002478B9" w:rsidRDefault="005B2C78" w:rsidP="00373563">
      <w:pPr>
        <w:spacing w:before="240" w:after="6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  <w:r w:rsidRPr="002478B9">
        <w:rPr>
          <w:rFonts w:ascii="Times New Roman" w:eastAsia="Calibri" w:hAnsi="Times New Roman" w:cs="Times New Roman"/>
          <w:b/>
          <w:kern w:val="28"/>
          <w:sz w:val="24"/>
          <w:szCs w:val="24"/>
        </w:rPr>
        <w:lastRenderedPageBreak/>
        <w:t xml:space="preserve">7. </w:t>
      </w:r>
      <w:r w:rsidR="00373563" w:rsidRPr="002478B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  <w:t xml:space="preserve"> Ожидаемые результаты</w:t>
      </w:r>
    </w:p>
    <w:p w:rsidR="00373563" w:rsidRPr="002478B9" w:rsidRDefault="00373563" w:rsidP="00AB4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78B9">
        <w:rPr>
          <w:rFonts w:ascii="Times New Roman" w:eastAsia="Times New Roman" w:hAnsi="Times New Roman" w:cs="Times New Roman"/>
          <w:sz w:val="24"/>
          <w:szCs w:val="24"/>
          <w:lang w:bidi="en-US"/>
        </w:rPr>
        <w:t>Реализация программы развития техникума позволит обеспечить:</w:t>
      </w:r>
    </w:p>
    <w:p w:rsidR="00373563" w:rsidRPr="002478B9" w:rsidRDefault="00827C5D" w:rsidP="00AB4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78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373563" w:rsidRPr="002478B9">
        <w:rPr>
          <w:rFonts w:ascii="Times New Roman" w:eastAsia="Times New Roman" w:hAnsi="Times New Roman" w:cs="Times New Roman"/>
          <w:sz w:val="24"/>
          <w:szCs w:val="24"/>
          <w:lang w:bidi="en-US"/>
        </w:rPr>
        <w:t>повышение конкурентоспособности учебного заведения, его выпускников;</w:t>
      </w:r>
    </w:p>
    <w:p w:rsidR="00373563" w:rsidRPr="002478B9" w:rsidRDefault="00827C5D" w:rsidP="00AB4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78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373563" w:rsidRPr="002478B9">
        <w:rPr>
          <w:rFonts w:ascii="Times New Roman" w:eastAsia="Times New Roman" w:hAnsi="Times New Roman" w:cs="Times New Roman"/>
          <w:sz w:val="24"/>
          <w:szCs w:val="24"/>
          <w:lang w:bidi="en-US"/>
        </w:rPr>
        <w:t>доступность получения среднего профессионального образования для различных категорий населения;</w:t>
      </w:r>
    </w:p>
    <w:p w:rsidR="00373563" w:rsidRPr="002478B9" w:rsidRDefault="00827C5D" w:rsidP="00AB4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78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373563" w:rsidRPr="002478B9">
        <w:rPr>
          <w:rFonts w:ascii="Times New Roman" w:eastAsia="Times New Roman" w:hAnsi="Times New Roman" w:cs="Times New Roman"/>
          <w:sz w:val="24"/>
          <w:szCs w:val="24"/>
          <w:lang w:bidi="en-US"/>
        </w:rPr>
        <w:t>соответствие структуры подготовки по основным образовательным программам  среднего профессионального образования, профессионального обучения и дополнительным образовательным программам потребностям государства и требованиям рынка труда;</w:t>
      </w:r>
    </w:p>
    <w:p w:rsidR="00373563" w:rsidRPr="002478B9" w:rsidRDefault="00827C5D" w:rsidP="00AB4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78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373563" w:rsidRPr="002478B9">
        <w:rPr>
          <w:rFonts w:ascii="Times New Roman" w:eastAsia="Times New Roman" w:hAnsi="Times New Roman" w:cs="Times New Roman"/>
          <w:sz w:val="24"/>
          <w:szCs w:val="24"/>
          <w:lang w:bidi="en-US"/>
        </w:rPr>
        <w:t>создание условий для инновационного развития техникума;</w:t>
      </w:r>
    </w:p>
    <w:p w:rsidR="00373563" w:rsidRPr="002478B9" w:rsidRDefault="00827C5D" w:rsidP="00AB4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78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373563" w:rsidRPr="002478B9">
        <w:rPr>
          <w:rFonts w:ascii="Times New Roman" w:eastAsia="Times New Roman" w:hAnsi="Times New Roman" w:cs="Times New Roman"/>
          <w:sz w:val="24"/>
          <w:szCs w:val="24"/>
          <w:lang w:bidi="en-US"/>
        </w:rPr>
        <w:t>обновление и качественное совершенствование кадрового состава техникума;</w:t>
      </w:r>
    </w:p>
    <w:p w:rsidR="00373563" w:rsidRPr="002478B9" w:rsidRDefault="00827C5D" w:rsidP="00AB4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78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373563" w:rsidRPr="002478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обновление </w:t>
      </w:r>
      <w:proofErr w:type="spellStart"/>
      <w:r w:rsidR="00373563" w:rsidRPr="002478B9">
        <w:rPr>
          <w:rFonts w:ascii="Times New Roman" w:eastAsia="Times New Roman" w:hAnsi="Times New Roman" w:cs="Times New Roman"/>
          <w:sz w:val="24"/>
          <w:szCs w:val="24"/>
          <w:lang w:bidi="en-US"/>
        </w:rPr>
        <w:t>информатизационной</w:t>
      </w:r>
      <w:proofErr w:type="spellEnd"/>
      <w:r w:rsidR="00373563" w:rsidRPr="002478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и совершенствование учебно-материальной базы техникума;</w:t>
      </w:r>
    </w:p>
    <w:p w:rsidR="00373563" w:rsidRPr="002478B9" w:rsidRDefault="00827C5D" w:rsidP="00AB4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78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373563" w:rsidRPr="002478B9">
        <w:rPr>
          <w:rFonts w:ascii="Times New Roman" w:eastAsia="Times New Roman" w:hAnsi="Times New Roman" w:cs="Times New Roman"/>
          <w:sz w:val="24"/>
          <w:szCs w:val="24"/>
          <w:lang w:bidi="en-US"/>
        </w:rPr>
        <w:t>совершенствование форм управления и оценки качества образования;</w:t>
      </w:r>
    </w:p>
    <w:p w:rsidR="00373563" w:rsidRPr="002478B9" w:rsidRDefault="00827C5D" w:rsidP="00AB4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78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373563" w:rsidRPr="002478B9">
        <w:rPr>
          <w:rFonts w:ascii="Times New Roman" w:eastAsia="Times New Roman" w:hAnsi="Times New Roman" w:cs="Times New Roman"/>
          <w:sz w:val="24"/>
          <w:szCs w:val="24"/>
          <w:lang w:bidi="en-US"/>
        </w:rPr>
        <w:t>расширение возможностей профессион</w:t>
      </w:r>
      <w:r w:rsidR="00200895" w:rsidRPr="002478B9">
        <w:rPr>
          <w:rFonts w:ascii="Times New Roman" w:eastAsia="Times New Roman" w:hAnsi="Times New Roman" w:cs="Times New Roman"/>
          <w:sz w:val="24"/>
          <w:szCs w:val="24"/>
          <w:lang w:bidi="en-US"/>
        </w:rPr>
        <w:t>альной самореализации молодёжи.</w:t>
      </w:r>
    </w:p>
    <w:p w:rsidR="00373563" w:rsidRPr="002478B9" w:rsidRDefault="00827C5D" w:rsidP="00AB4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78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373563" w:rsidRPr="002478B9">
        <w:rPr>
          <w:rFonts w:ascii="Times New Roman" w:eastAsia="Times New Roman" w:hAnsi="Times New Roman" w:cs="Times New Roman"/>
          <w:sz w:val="24"/>
          <w:szCs w:val="24"/>
          <w:lang w:bidi="en-US"/>
        </w:rPr>
        <w:t>Внесение изменений в перечень профессий и специальностей СПО, реализующихся в техникуме, с учётом требований рынка труда.</w:t>
      </w:r>
    </w:p>
    <w:p w:rsidR="00373563" w:rsidRPr="002478B9" w:rsidRDefault="00827C5D" w:rsidP="00AB4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78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373563" w:rsidRPr="002478B9">
        <w:rPr>
          <w:rFonts w:ascii="Times New Roman" w:eastAsia="Times New Roman" w:hAnsi="Times New Roman" w:cs="Times New Roman"/>
          <w:sz w:val="24"/>
          <w:szCs w:val="24"/>
          <w:lang w:bidi="en-US"/>
        </w:rPr>
        <w:t>Привлечение работодателей к разработке учебных планов и рабочих программ учебных дисциплин, профессиональных модулей, программ практик и ГИА</w:t>
      </w:r>
    </w:p>
    <w:p w:rsidR="00373563" w:rsidRPr="002478B9" w:rsidRDefault="00827C5D" w:rsidP="00AB4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78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373563" w:rsidRPr="002478B9">
        <w:rPr>
          <w:rFonts w:ascii="Times New Roman" w:eastAsia="Times New Roman" w:hAnsi="Times New Roman" w:cs="Times New Roman"/>
          <w:sz w:val="24"/>
          <w:szCs w:val="24"/>
          <w:lang w:bidi="en-US"/>
        </w:rPr>
        <w:t>Увеличение набора слушателей в рамках реализации программ дополнительного профессионального образования, профессиональной подготовки, переподготовки и повышения квалификации (за счет средств и по направлению социальных партеров).</w:t>
      </w:r>
    </w:p>
    <w:p w:rsidR="00373563" w:rsidRPr="002478B9" w:rsidRDefault="00827C5D" w:rsidP="00AB4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78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373563" w:rsidRPr="002478B9">
        <w:rPr>
          <w:rFonts w:ascii="Times New Roman" w:eastAsia="Times New Roman" w:hAnsi="Times New Roman" w:cs="Times New Roman"/>
          <w:sz w:val="24"/>
          <w:szCs w:val="24"/>
          <w:lang w:bidi="en-US"/>
        </w:rPr>
        <w:t>Создание Центра прикладных квалификаций</w:t>
      </w:r>
    </w:p>
    <w:p w:rsidR="00373563" w:rsidRPr="002478B9" w:rsidRDefault="00827C5D" w:rsidP="00AB4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78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373563" w:rsidRPr="002478B9">
        <w:rPr>
          <w:rFonts w:ascii="Times New Roman" w:eastAsia="Times New Roman" w:hAnsi="Times New Roman" w:cs="Times New Roman"/>
          <w:sz w:val="24"/>
          <w:szCs w:val="24"/>
          <w:lang w:bidi="en-US"/>
        </w:rPr>
        <w:t>Ориентация педагогических работников на организацию своей работы с учётом современных требований рынка труда.</w:t>
      </w:r>
    </w:p>
    <w:p w:rsidR="00373563" w:rsidRPr="002478B9" w:rsidRDefault="00827C5D" w:rsidP="00AB4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78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373563" w:rsidRPr="002478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Организация рекламных акций и мероприятий для привлечения социальных партнеров к процессу обучения и трудоустройства выпускников </w:t>
      </w:r>
    </w:p>
    <w:p w:rsidR="00292C9C" w:rsidRPr="002478B9" w:rsidRDefault="00827C5D" w:rsidP="00292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78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373563" w:rsidRPr="002478B9">
        <w:rPr>
          <w:rFonts w:ascii="Times New Roman" w:eastAsia="Times New Roman" w:hAnsi="Times New Roman" w:cs="Times New Roman"/>
          <w:sz w:val="24"/>
          <w:szCs w:val="24"/>
          <w:lang w:bidi="en-US"/>
        </w:rPr>
        <w:t>Сотрудничество с Центром занятости по вопросам трудоустройства, стажировок выпускников, профориентации абитуриентов</w:t>
      </w:r>
      <w:bookmarkStart w:id="2" w:name="_Toc375557720"/>
      <w:bookmarkStart w:id="3" w:name="_Toc190147115"/>
      <w:bookmarkStart w:id="4" w:name="_Toc190147036"/>
    </w:p>
    <w:p w:rsidR="00373563" w:rsidRPr="002478B9" w:rsidRDefault="00373563" w:rsidP="00292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78B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bidi="en-US"/>
        </w:rPr>
        <w:t>Возможные риски:</w:t>
      </w:r>
      <w:bookmarkEnd w:id="2"/>
      <w:bookmarkEnd w:id="3"/>
      <w:bookmarkEnd w:id="4"/>
    </w:p>
    <w:p w:rsidR="00373563" w:rsidRPr="002478B9" w:rsidRDefault="00827C5D" w:rsidP="00AB4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78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373563" w:rsidRPr="002478B9">
        <w:rPr>
          <w:rFonts w:ascii="Times New Roman" w:eastAsia="Times New Roman" w:hAnsi="Times New Roman" w:cs="Times New Roman"/>
          <w:sz w:val="24"/>
          <w:szCs w:val="24"/>
          <w:lang w:bidi="en-US"/>
        </w:rPr>
        <w:t>уменьшение количества студентов в результате ожидаемого демографического спада, снижение качества подготовки будущих абитуриентов;</w:t>
      </w:r>
    </w:p>
    <w:p w:rsidR="00373563" w:rsidRPr="002478B9" w:rsidRDefault="00827C5D" w:rsidP="00AB4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78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373563" w:rsidRPr="002478B9">
        <w:rPr>
          <w:rFonts w:ascii="Times New Roman" w:eastAsia="Times New Roman" w:hAnsi="Times New Roman" w:cs="Times New Roman"/>
          <w:sz w:val="24"/>
          <w:szCs w:val="24"/>
          <w:lang w:bidi="en-US"/>
        </w:rPr>
        <w:t>уменьшение количества специальностей, выпускники которых востребованы на рынке труда;</w:t>
      </w:r>
    </w:p>
    <w:p w:rsidR="00373563" w:rsidRPr="002478B9" w:rsidRDefault="00373563" w:rsidP="00AB4F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78B9">
        <w:rPr>
          <w:rFonts w:ascii="Times New Roman" w:eastAsia="Times New Roman" w:hAnsi="Times New Roman" w:cs="Times New Roman"/>
          <w:sz w:val="24"/>
          <w:szCs w:val="24"/>
          <w:lang w:bidi="en-US"/>
        </w:rPr>
        <w:t>Программа разработана на основе анализа выполнения «Программы развит</w:t>
      </w:r>
      <w:r w:rsidR="00AB4F56" w:rsidRPr="002478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ия </w:t>
      </w:r>
      <w:proofErr w:type="spellStart"/>
      <w:r w:rsidR="00AB4F56" w:rsidRPr="002478B9">
        <w:rPr>
          <w:rFonts w:ascii="Times New Roman" w:eastAsia="Times New Roman" w:hAnsi="Times New Roman" w:cs="Times New Roman"/>
          <w:sz w:val="24"/>
          <w:szCs w:val="24"/>
          <w:lang w:bidi="en-US"/>
        </w:rPr>
        <w:t>Нижнеломовского</w:t>
      </w:r>
      <w:proofErr w:type="spellEnd"/>
      <w:r w:rsidR="00AB4F56" w:rsidRPr="002478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многопрофильного</w:t>
      </w:r>
      <w:r w:rsidRPr="002478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техникума на 2008-2013 </w:t>
      </w:r>
      <w:r w:rsidR="00AB4F56" w:rsidRPr="002478B9">
        <w:rPr>
          <w:rFonts w:ascii="Times New Roman" w:eastAsia="Times New Roman" w:hAnsi="Times New Roman" w:cs="Times New Roman"/>
          <w:sz w:val="24"/>
          <w:szCs w:val="24"/>
          <w:lang w:bidi="en-US"/>
        </w:rPr>
        <w:t>годы».</w:t>
      </w:r>
    </w:p>
    <w:p w:rsidR="00784A14" w:rsidRPr="002478B9" w:rsidRDefault="00784A14" w:rsidP="00292C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4A14" w:rsidRPr="002478B9" w:rsidRDefault="00784A14" w:rsidP="00373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78B9" w:rsidRDefault="002478B9" w:rsidP="00373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78B9" w:rsidRDefault="002478B9" w:rsidP="00373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78B9" w:rsidRDefault="002478B9" w:rsidP="00373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78B9" w:rsidRDefault="002478B9" w:rsidP="00373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78B9" w:rsidRDefault="002478B9" w:rsidP="00373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78B9" w:rsidRDefault="002478B9" w:rsidP="00373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78B9" w:rsidRDefault="002478B9" w:rsidP="00373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78B9" w:rsidRDefault="002478B9" w:rsidP="00373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78B9" w:rsidRDefault="002478B9" w:rsidP="00373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78B9" w:rsidRDefault="002478B9" w:rsidP="00373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78B9" w:rsidRDefault="002478B9" w:rsidP="00373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78B9" w:rsidRDefault="002478B9" w:rsidP="00373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78B9" w:rsidRDefault="002478B9" w:rsidP="00373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2C78" w:rsidRPr="002478B9" w:rsidRDefault="005B2C78" w:rsidP="00373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7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СПИСОК ИСПОЛЬЗУЕМОЙ ЛИТЕРАТУРЫ</w:t>
      </w:r>
    </w:p>
    <w:p w:rsidR="005B2C78" w:rsidRPr="002478B9" w:rsidRDefault="005B2C78" w:rsidP="005B2C7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Закон РФ «Об образовании в Российской Федерации» от 29.12.2012 № 273-Ф3;</w:t>
      </w:r>
    </w:p>
    <w:p w:rsidR="005B2C78" w:rsidRPr="002478B9" w:rsidRDefault="005B2C78" w:rsidP="005B2C7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№ 1662-р от 17 ноября 2008 г.;</w:t>
      </w:r>
    </w:p>
    <w:p w:rsidR="005B2C78" w:rsidRPr="002478B9" w:rsidRDefault="005B2C78" w:rsidP="005B2C7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Приоритетные направления развития профессионального образования, сформулированные в документах совместного заседания Государственного совета Российской Федерации и Комиссии при Президенте России от 31 августа 2010 года;</w:t>
      </w:r>
    </w:p>
    <w:p w:rsidR="005B2C78" w:rsidRPr="002478B9" w:rsidRDefault="005B2C78" w:rsidP="005B2C7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Стратегия инновационного развития Российской Федерации на период до 2020 года, утвержденная распоряжением Правительства Российской Федерации № 2227-р от 8 декабря 2011 г.;</w:t>
      </w:r>
    </w:p>
    <w:p w:rsidR="005B2C78" w:rsidRPr="002478B9" w:rsidRDefault="005B2C78" w:rsidP="005B2C7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Концепция федеральной целевой программы развития образования на 2011-2015 годы, утвержденная распоряжением Правительства Российской Федерации № 163-р от 7 февраля 2011 г.;</w:t>
      </w:r>
    </w:p>
    <w:p w:rsidR="005B2C78" w:rsidRPr="002478B9" w:rsidRDefault="005B2C78" w:rsidP="005B2C7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Указ Президента Российской Федерации от 7 мая 2012 г. № 599 «О мерах по реализации государственной политики в области образования и науки» (пункт 1, подпункт а, абзац 4);</w:t>
      </w:r>
    </w:p>
    <w:p w:rsidR="005B2C78" w:rsidRPr="002478B9" w:rsidRDefault="005B2C78" w:rsidP="005B2C7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Распоряжение Правительства РФ от 22 ноября 2012 №2148-р. «О государственной программе Российской Федерации «Развитие образования» на 2014 - 2020годы;</w:t>
      </w:r>
    </w:p>
    <w:p w:rsidR="005B2C78" w:rsidRPr="002478B9" w:rsidRDefault="003A0D29" w:rsidP="005B2C7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Закон Пензенской области от 04.06</w:t>
      </w:r>
      <w:r w:rsidR="005B2C78" w:rsidRPr="00247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.2013 </w:t>
      </w:r>
      <w:r w:rsidR="005B2C78" w:rsidRPr="002478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247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2413-ЗПО «Об образовании в Пензенской</w:t>
      </w:r>
      <w:r w:rsidR="003764A4" w:rsidRPr="00247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области».</w:t>
      </w:r>
    </w:p>
    <w:p w:rsidR="005B2C78" w:rsidRPr="002478B9" w:rsidRDefault="005B2C78" w:rsidP="005B2C78">
      <w:pPr>
        <w:spacing w:after="0" w:line="36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1B3901" w:rsidRDefault="001B3901"/>
    <w:sectPr w:rsidR="001B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BE4"/>
    <w:multiLevelType w:val="hybridMultilevel"/>
    <w:tmpl w:val="E68ADB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760C3F"/>
    <w:multiLevelType w:val="hybridMultilevel"/>
    <w:tmpl w:val="E4008E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DA1A3C"/>
    <w:multiLevelType w:val="hybridMultilevel"/>
    <w:tmpl w:val="55E21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844AE"/>
    <w:multiLevelType w:val="hybridMultilevel"/>
    <w:tmpl w:val="2EF6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01D23"/>
    <w:multiLevelType w:val="hybridMultilevel"/>
    <w:tmpl w:val="E05CA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93A5A"/>
    <w:multiLevelType w:val="hybridMultilevel"/>
    <w:tmpl w:val="79120D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574662"/>
    <w:multiLevelType w:val="hybridMultilevel"/>
    <w:tmpl w:val="C524AE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3929A1"/>
    <w:multiLevelType w:val="hybridMultilevel"/>
    <w:tmpl w:val="988E0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E7989"/>
    <w:multiLevelType w:val="hybridMultilevel"/>
    <w:tmpl w:val="A7AC0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413EE"/>
    <w:multiLevelType w:val="hybridMultilevel"/>
    <w:tmpl w:val="A2484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3779CE"/>
    <w:multiLevelType w:val="hybridMultilevel"/>
    <w:tmpl w:val="671E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C27FA"/>
    <w:multiLevelType w:val="hybridMultilevel"/>
    <w:tmpl w:val="A4C80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D0596"/>
    <w:multiLevelType w:val="hybridMultilevel"/>
    <w:tmpl w:val="F2BE1422"/>
    <w:lvl w:ilvl="0" w:tplc="8A0A2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DF7C0A"/>
    <w:multiLevelType w:val="hybridMultilevel"/>
    <w:tmpl w:val="7F30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623F5"/>
    <w:multiLevelType w:val="hybridMultilevel"/>
    <w:tmpl w:val="4C304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B0D5F"/>
    <w:multiLevelType w:val="multilevel"/>
    <w:tmpl w:val="2DDA8FCE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6CB224B"/>
    <w:multiLevelType w:val="hybridMultilevel"/>
    <w:tmpl w:val="9F3064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48347A"/>
    <w:multiLevelType w:val="hybridMultilevel"/>
    <w:tmpl w:val="C0E45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D6AE8"/>
    <w:multiLevelType w:val="hybridMultilevel"/>
    <w:tmpl w:val="329E5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DC0C68"/>
    <w:multiLevelType w:val="hybridMultilevel"/>
    <w:tmpl w:val="3126D7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035F3C"/>
    <w:multiLevelType w:val="hybridMultilevel"/>
    <w:tmpl w:val="B9129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C73C07"/>
    <w:multiLevelType w:val="hybridMultilevel"/>
    <w:tmpl w:val="12AA7E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576215"/>
    <w:multiLevelType w:val="hybridMultilevel"/>
    <w:tmpl w:val="1CBCCE4C"/>
    <w:lvl w:ilvl="0" w:tplc="E416DD80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A61D84"/>
    <w:multiLevelType w:val="hybridMultilevel"/>
    <w:tmpl w:val="FACE3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971D9E"/>
    <w:multiLevelType w:val="hybridMultilevel"/>
    <w:tmpl w:val="E960A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C1B1A"/>
    <w:multiLevelType w:val="hybridMultilevel"/>
    <w:tmpl w:val="B2C02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46271"/>
    <w:multiLevelType w:val="hybridMultilevel"/>
    <w:tmpl w:val="96F25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E56FA9"/>
    <w:multiLevelType w:val="hybridMultilevel"/>
    <w:tmpl w:val="06D2FFC8"/>
    <w:lvl w:ilvl="0" w:tplc="E416DD80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A21165C"/>
    <w:multiLevelType w:val="hybridMultilevel"/>
    <w:tmpl w:val="12E0A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182872"/>
    <w:multiLevelType w:val="hybridMultilevel"/>
    <w:tmpl w:val="A8765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DE2A54"/>
    <w:multiLevelType w:val="hybridMultilevel"/>
    <w:tmpl w:val="2AE8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1"/>
  </w:num>
  <w:num w:numId="4">
    <w:abstractNumId w:val="5"/>
  </w:num>
  <w:num w:numId="5">
    <w:abstractNumId w:val="20"/>
  </w:num>
  <w:num w:numId="6">
    <w:abstractNumId w:val="7"/>
  </w:num>
  <w:num w:numId="7">
    <w:abstractNumId w:val="4"/>
  </w:num>
  <w:num w:numId="8">
    <w:abstractNumId w:val="10"/>
  </w:num>
  <w:num w:numId="9">
    <w:abstractNumId w:val="30"/>
  </w:num>
  <w:num w:numId="10">
    <w:abstractNumId w:val="3"/>
  </w:num>
  <w:num w:numId="11">
    <w:abstractNumId w:val="11"/>
  </w:num>
  <w:num w:numId="12">
    <w:abstractNumId w:val="24"/>
  </w:num>
  <w:num w:numId="13">
    <w:abstractNumId w:val="26"/>
  </w:num>
  <w:num w:numId="14">
    <w:abstractNumId w:val="29"/>
  </w:num>
  <w:num w:numId="15">
    <w:abstractNumId w:val="14"/>
  </w:num>
  <w:num w:numId="16">
    <w:abstractNumId w:val="2"/>
  </w:num>
  <w:num w:numId="17">
    <w:abstractNumId w:val="1"/>
  </w:num>
  <w:num w:numId="18">
    <w:abstractNumId w:val="16"/>
  </w:num>
  <w:num w:numId="19">
    <w:abstractNumId w:val="18"/>
  </w:num>
  <w:num w:numId="20">
    <w:abstractNumId w:val="25"/>
  </w:num>
  <w:num w:numId="21">
    <w:abstractNumId w:val="6"/>
  </w:num>
  <w:num w:numId="22">
    <w:abstractNumId w:val="0"/>
  </w:num>
  <w:num w:numId="23">
    <w:abstractNumId w:val="23"/>
  </w:num>
  <w:num w:numId="24">
    <w:abstractNumId w:val="19"/>
  </w:num>
  <w:num w:numId="25">
    <w:abstractNumId w:val="8"/>
  </w:num>
  <w:num w:numId="26">
    <w:abstractNumId w:val="9"/>
  </w:num>
  <w:num w:numId="27">
    <w:abstractNumId w:val="13"/>
  </w:num>
  <w:num w:numId="28">
    <w:abstractNumId w:val="15"/>
  </w:num>
  <w:num w:numId="29">
    <w:abstractNumId w:val="12"/>
  </w:num>
  <w:num w:numId="30">
    <w:abstractNumId w:val="22"/>
  </w:num>
  <w:num w:numId="31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78"/>
    <w:rsid w:val="0002382C"/>
    <w:rsid w:val="000C1B4D"/>
    <w:rsid w:val="00121DDA"/>
    <w:rsid w:val="00170146"/>
    <w:rsid w:val="00192B1F"/>
    <w:rsid w:val="001B3901"/>
    <w:rsid w:val="00200895"/>
    <w:rsid w:val="00202CC9"/>
    <w:rsid w:val="00232CE3"/>
    <w:rsid w:val="0023780B"/>
    <w:rsid w:val="002478B9"/>
    <w:rsid w:val="00291F67"/>
    <w:rsid w:val="00292C9C"/>
    <w:rsid w:val="003103BD"/>
    <w:rsid w:val="00335843"/>
    <w:rsid w:val="00373563"/>
    <w:rsid w:val="003754D7"/>
    <w:rsid w:val="003764A4"/>
    <w:rsid w:val="003A0D29"/>
    <w:rsid w:val="003E59C8"/>
    <w:rsid w:val="00413FA8"/>
    <w:rsid w:val="00432E80"/>
    <w:rsid w:val="004408A4"/>
    <w:rsid w:val="00503E8E"/>
    <w:rsid w:val="00577719"/>
    <w:rsid w:val="005B2C78"/>
    <w:rsid w:val="00657182"/>
    <w:rsid w:val="006D7AF9"/>
    <w:rsid w:val="006E4163"/>
    <w:rsid w:val="00784A14"/>
    <w:rsid w:val="007E5591"/>
    <w:rsid w:val="007F7773"/>
    <w:rsid w:val="008151E3"/>
    <w:rsid w:val="00827C5D"/>
    <w:rsid w:val="009024E8"/>
    <w:rsid w:val="009150A7"/>
    <w:rsid w:val="00921F4D"/>
    <w:rsid w:val="00970BC0"/>
    <w:rsid w:val="009A3F6E"/>
    <w:rsid w:val="009A7EC1"/>
    <w:rsid w:val="009C71E0"/>
    <w:rsid w:val="00A75874"/>
    <w:rsid w:val="00A8059E"/>
    <w:rsid w:val="00A852FE"/>
    <w:rsid w:val="00AB4F56"/>
    <w:rsid w:val="00AB5020"/>
    <w:rsid w:val="00B117E6"/>
    <w:rsid w:val="00B632B5"/>
    <w:rsid w:val="00B75756"/>
    <w:rsid w:val="00B82942"/>
    <w:rsid w:val="00BC52BE"/>
    <w:rsid w:val="00C250C5"/>
    <w:rsid w:val="00C95D6C"/>
    <w:rsid w:val="00CC296D"/>
    <w:rsid w:val="00CD2AAC"/>
    <w:rsid w:val="00D33A12"/>
    <w:rsid w:val="00D7587D"/>
    <w:rsid w:val="00F236BC"/>
    <w:rsid w:val="00F44241"/>
    <w:rsid w:val="00F503D1"/>
    <w:rsid w:val="00FA0D43"/>
    <w:rsid w:val="00FA2C95"/>
    <w:rsid w:val="00FB20C3"/>
    <w:rsid w:val="00FC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5B2C78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B2C78"/>
    <w:rPr>
      <w:rFonts w:ascii="Arial Narrow" w:eastAsia="Times New Roman" w:hAnsi="Arial Narrow" w:cs="Times New Roman"/>
      <w:sz w:val="28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5B2C78"/>
  </w:style>
  <w:style w:type="paragraph" w:styleId="3">
    <w:name w:val="toc 3"/>
    <w:basedOn w:val="a"/>
    <w:next w:val="a"/>
    <w:autoRedefine/>
    <w:semiHidden/>
    <w:unhideWhenUsed/>
    <w:rsid w:val="005B2C7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B2C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B2C7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5B2C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B2C78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5B2C78"/>
    <w:pPr>
      <w:widowControl w:val="0"/>
      <w:shd w:val="clear" w:color="auto" w:fill="FFFFFF"/>
      <w:autoSpaceDE w:val="0"/>
      <w:autoSpaceDN w:val="0"/>
      <w:adjustRightInd w:val="0"/>
      <w:spacing w:before="235" w:after="0" w:line="264" w:lineRule="exact"/>
      <w:ind w:right="96"/>
      <w:jc w:val="center"/>
    </w:pPr>
    <w:rPr>
      <w:rFonts w:ascii="Times New Roman" w:eastAsia="Times New Roman" w:hAnsi="Times New Roman" w:cs="Times New Roman"/>
      <w:b/>
      <w:bCs/>
      <w:color w:val="000000"/>
      <w:spacing w:val="2"/>
      <w:sz w:val="21"/>
      <w:szCs w:val="21"/>
      <w:lang w:eastAsia="ru-RU"/>
    </w:rPr>
  </w:style>
  <w:style w:type="character" w:customStyle="1" w:styleId="a8">
    <w:name w:val="Название Знак"/>
    <w:basedOn w:val="a0"/>
    <w:link w:val="a7"/>
    <w:rsid w:val="005B2C78"/>
    <w:rPr>
      <w:rFonts w:ascii="Times New Roman" w:eastAsia="Times New Roman" w:hAnsi="Times New Roman" w:cs="Times New Roman"/>
      <w:b/>
      <w:bCs/>
      <w:color w:val="000000"/>
      <w:spacing w:val="2"/>
      <w:sz w:val="21"/>
      <w:szCs w:val="21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7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78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B2C7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Основной текст_"/>
    <w:link w:val="41"/>
    <w:locked/>
    <w:rsid w:val="005B2C78"/>
    <w:rPr>
      <w:spacing w:val="1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c"/>
    <w:rsid w:val="005B2C78"/>
    <w:pPr>
      <w:widowControl w:val="0"/>
      <w:shd w:val="clear" w:color="auto" w:fill="FFFFFF"/>
      <w:spacing w:after="0" w:line="326" w:lineRule="exact"/>
      <w:ind w:hanging="700"/>
      <w:jc w:val="center"/>
    </w:pPr>
    <w:rPr>
      <w:spacing w:val="1"/>
      <w:sz w:val="25"/>
      <w:szCs w:val="25"/>
    </w:rPr>
  </w:style>
  <w:style w:type="paragraph" w:customStyle="1" w:styleId="ConsPlusCell">
    <w:name w:val="ConsPlusCell"/>
    <w:uiPriority w:val="99"/>
    <w:rsid w:val="005B2C7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0">
    <w:name w:val="Обычный1"/>
    <w:rsid w:val="005B2C78"/>
    <w:pPr>
      <w:widowControl w:val="0"/>
      <w:snapToGrid w:val="0"/>
      <w:spacing w:after="0" w:line="259" w:lineRule="auto"/>
      <w:ind w:left="40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2gif">
    <w:name w:val="msonormalbullet2.gif"/>
    <w:basedOn w:val="a"/>
    <w:rsid w:val="005B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2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МОН Знак"/>
    <w:basedOn w:val="a0"/>
    <w:link w:val="ae"/>
    <w:locked/>
    <w:rsid w:val="005B2C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МОН"/>
    <w:basedOn w:val="a"/>
    <w:link w:val="ad"/>
    <w:rsid w:val="005B2C7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2"/>
    <w:rsid w:val="005B2C78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65">
    <w:name w:val="Font Style65"/>
    <w:basedOn w:val="a0"/>
    <w:uiPriority w:val="99"/>
    <w:rsid w:val="005B2C78"/>
    <w:rPr>
      <w:rFonts w:ascii="Times New Roman" w:hAnsi="Times New Roman" w:cs="Times New Roman" w:hint="default"/>
      <w:b/>
      <w:bCs/>
      <w:sz w:val="22"/>
      <w:szCs w:val="22"/>
    </w:rPr>
  </w:style>
  <w:style w:type="table" w:styleId="af">
    <w:name w:val="Table Grid"/>
    <w:basedOn w:val="a1"/>
    <w:uiPriority w:val="59"/>
    <w:rsid w:val="005B2C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uiPriority w:val="59"/>
    <w:rsid w:val="00902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5B2C78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B2C78"/>
    <w:rPr>
      <w:rFonts w:ascii="Arial Narrow" w:eastAsia="Times New Roman" w:hAnsi="Arial Narrow" w:cs="Times New Roman"/>
      <w:sz w:val="28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5B2C78"/>
  </w:style>
  <w:style w:type="paragraph" w:styleId="3">
    <w:name w:val="toc 3"/>
    <w:basedOn w:val="a"/>
    <w:next w:val="a"/>
    <w:autoRedefine/>
    <w:semiHidden/>
    <w:unhideWhenUsed/>
    <w:rsid w:val="005B2C7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B2C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B2C7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5B2C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B2C78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5B2C78"/>
    <w:pPr>
      <w:widowControl w:val="0"/>
      <w:shd w:val="clear" w:color="auto" w:fill="FFFFFF"/>
      <w:autoSpaceDE w:val="0"/>
      <w:autoSpaceDN w:val="0"/>
      <w:adjustRightInd w:val="0"/>
      <w:spacing w:before="235" w:after="0" w:line="264" w:lineRule="exact"/>
      <w:ind w:right="96"/>
      <w:jc w:val="center"/>
    </w:pPr>
    <w:rPr>
      <w:rFonts w:ascii="Times New Roman" w:eastAsia="Times New Roman" w:hAnsi="Times New Roman" w:cs="Times New Roman"/>
      <w:b/>
      <w:bCs/>
      <w:color w:val="000000"/>
      <w:spacing w:val="2"/>
      <w:sz w:val="21"/>
      <w:szCs w:val="21"/>
      <w:lang w:eastAsia="ru-RU"/>
    </w:rPr>
  </w:style>
  <w:style w:type="character" w:customStyle="1" w:styleId="a8">
    <w:name w:val="Название Знак"/>
    <w:basedOn w:val="a0"/>
    <w:link w:val="a7"/>
    <w:rsid w:val="005B2C78"/>
    <w:rPr>
      <w:rFonts w:ascii="Times New Roman" w:eastAsia="Times New Roman" w:hAnsi="Times New Roman" w:cs="Times New Roman"/>
      <w:b/>
      <w:bCs/>
      <w:color w:val="000000"/>
      <w:spacing w:val="2"/>
      <w:sz w:val="21"/>
      <w:szCs w:val="21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7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78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B2C7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Основной текст_"/>
    <w:link w:val="41"/>
    <w:locked/>
    <w:rsid w:val="005B2C78"/>
    <w:rPr>
      <w:spacing w:val="1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c"/>
    <w:rsid w:val="005B2C78"/>
    <w:pPr>
      <w:widowControl w:val="0"/>
      <w:shd w:val="clear" w:color="auto" w:fill="FFFFFF"/>
      <w:spacing w:after="0" w:line="326" w:lineRule="exact"/>
      <w:ind w:hanging="700"/>
      <w:jc w:val="center"/>
    </w:pPr>
    <w:rPr>
      <w:spacing w:val="1"/>
      <w:sz w:val="25"/>
      <w:szCs w:val="25"/>
    </w:rPr>
  </w:style>
  <w:style w:type="paragraph" w:customStyle="1" w:styleId="ConsPlusCell">
    <w:name w:val="ConsPlusCell"/>
    <w:uiPriority w:val="99"/>
    <w:rsid w:val="005B2C7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0">
    <w:name w:val="Обычный1"/>
    <w:rsid w:val="005B2C78"/>
    <w:pPr>
      <w:widowControl w:val="0"/>
      <w:snapToGrid w:val="0"/>
      <w:spacing w:after="0" w:line="259" w:lineRule="auto"/>
      <w:ind w:left="40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2gif">
    <w:name w:val="msonormalbullet2.gif"/>
    <w:basedOn w:val="a"/>
    <w:rsid w:val="005B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2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МОН Знак"/>
    <w:basedOn w:val="a0"/>
    <w:link w:val="ae"/>
    <w:locked/>
    <w:rsid w:val="005B2C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МОН"/>
    <w:basedOn w:val="a"/>
    <w:link w:val="ad"/>
    <w:rsid w:val="005B2C7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2"/>
    <w:rsid w:val="005B2C78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65">
    <w:name w:val="Font Style65"/>
    <w:basedOn w:val="a0"/>
    <w:uiPriority w:val="99"/>
    <w:rsid w:val="005B2C78"/>
    <w:rPr>
      <w:rFonts w:ascii="Times New Roman" w:hAnsi="Times New Roman" w:cs="Times New Roman" w:hint="default"/>
      <w:b/>
      <w:bCs/>
      <w:sz w:val="22"/>
      <w:szCs w:val="22"/>
    </w:rPr>
  </w:style>
  <w:style w:type="table" w:styleId="af">
    <w:name w:val="Table Grid"/>
    <w:basedOn w:val="a1"/>
    <w:uiPriority w:val="59"/>
    <w:rsid w:val="005B2C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uiPriority w:val="59"/>
    <w:rsid w:val="00902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FDA96-A8C6-47DB-9D1A-B8C12106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7751</Words>
  <Characters>44187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Russia</dc:creator>
  <cp:lastModifiedBy>Rus58</cp:lastModifiedBy>
  <cp:revision>57</cp:revision>
  <cp:lastPrinted>2017-06-07T05:29:00Z</cp:lastPrinted>
  <dcterms:created xsi:type="dcterms:W3CDTF">2014-09-22T07:57:00Z</dcterms:created>
  <dcterms:modified xsi:type="dcterms:W3CDTF">2017-06-07T08:53:00Z</dcterms:modified>
</cp:coreProperties>
</file>